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440"/>
        <w:spacing w:before="48" w:line="218" w:lineRule="auto"/>
        <w:rPr/>
      </w:pPr>
      <w:r>
        <w:rPr>
          <w:b/>
          <w:bCs/>
          <w:spacing w:val="-20"/>
        </w:rPr>
        <w:t>附件：</w:t>
      </w:r>
    </w:p>
    <w:p>
      <w:pPr>
        <w:pStyle w:val="BodyText"/>
        <w:ind w:left="4524"/>
        <w:spacing w:before="166" w:line="218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报价表</w:t>
      </w:r>
    </w:p>
    <w:p>
      <w:pPr>
        <w:pStyle w:val="BodyText"/>
        <w:ind w:left="426"/>
        <w:spacing w:before="187" w:line="217" w:lineRule="auto"/>
        <w:rPr>
          <w:sz w:val="18"/>
          <w:szCs w:val="18"/>
        </w:rPr>
      </w:pPr>
      <w:r>
        <w:rPr>
          <w:sz w:val="18"/>
          <w:szCs w:val="18"/>
          <w:b/>
          <w:bCs/>
          <w:spacing w:val="-2"/>
        </w:rPr>
        <w:t>项目名称：浙江省人民医院毕节医院关于</w:t>
      </w:r>
      <w:r>
        <w:rPr>
          <w:sz w:val="18"/>
          <w:szCs w:val="18"/>
          <w:spacing w:val="-34"/>
        </w:rPr>
        <w:t xml:space="preserve"> </w:t>
      </w:r>
      <w:r>
        <w:rPr>
          <w:sz w:val="18"/>
          <w:szCs w:val="18"/>
          <w:b/>
          <w:bCs/>
          <w:spacing w:val="-2"/>
        </w:rPr>
        <w:t>202</w:t>
      </w:r>
      <w:r>
        <w:rPr>
          <w:sz w:val="18"/>
          <w:szCs w:val="18"/>
          <w:b/>
          <w:bCs/>
          <w:spacing w:val="-3"/>
        </w:rPr>
        <w:t>4</w:t>
      </w:r>
      <w:r>
        <w:rPr>
          <w:sz w:val="18"/>
          <w:szCs w:val="18"/>
          <w:spacing w:val="-28"/>
        </w:rPr>
        <w:t xml:space="preserve"> </w:t>
      </w:r>
      <w:r>
        <w:rPr>
          <w:sz w:val="18"/>
          <w:szCs w:val="18"/>
          <w:b/>
          <w:bCs/>
          <w:spacing w:val="-3"/>
        </w:rPr>
        <w:t>年产科能力提升设备采购项目</w:t>
      </w:r>
    </w:p>
    <w:p>
      <w:pPr>
        <w:spacing w:line="35" w:lineRule="exact"/>
        <w:rPr/>
      </w:pPr>
      <w:r/>
    </w:p>
    <w:tbl>
      <w:tblPr>
        <w:tblStyle w:val="TableNormal"/>
        <w:tblW w:w="9091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60"/>
        <w:gridCol w:w="2627"/>
        <w:gridCol w:w="991"/>
        <w:gridCol w:w="993"/>
        <w:gridCol w:w="1273"/>
        <w:gridCol w:w="1847"/>
      </w:tblGrid>
      <w:tr>
        <w:trPr>
          <w:trHeight w:val="504" w:hRule="atLeast"/>
        </w:trPr>
        <w:tc>
          <w:tcPr>
            <w:tcW w:w="1360" w:type="dxa"/>
            <w:vAlign w:val="top"/>
          </w:tcPr>
          <w:p>
            <w:pPr>
              <w:pStyle w:val="TableText"/>
              <w:ind w:left="447"/>
              <w:spacing w:before="127"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序号</w:t>
            </w:r>
          </w:p>
        </w:tc>
        <w:tc>
          <w:tcPr>
            <w:tcW w:w="2627" w:type="dxa"/>
            <w:vAlign w:val="top"/>
          </w:tcPr>
          <w:p>
            <w:pPr>
              <w:pStyle w:val="TableText"/>
              <w:ind w:left="879"/>
              <w:spacing w:before="140" w:line="217" w:lineRule="auto"/>
              <w:rPr/>
            </w:pPr>
            <w:r>
              <w:rPr>
                <w:spacing w:val="-3"/>
              </w:rPr>
              <w:t>设备名称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83"/>
              <w:spacing w:before="140" w:line="219" w:lineRule="auto"/>
              <w:rPr/>
            </w:pPr>
            <w:r>
              <w:rPr>
                <w:spacing w:val="-4"/>
              </w:rPr>
              <w:t>数量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297"/>
              <w:spacing w:before="140" w:line="220" w:lineRule="auto"/>
              <w:rPr/>
            </w:pPr>
            <w:r>
              <w:rPr>
                <w:spacing w:val="-7"/>
              </w:rPr>
              <w:t>型号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22"/>
              <w:spacing w:before="140" w:line="217" w:lineRule="auto"/>
              <w:rPr/>
            </w:pPr>
            <w:r>
              <w:rPr>
                <w:spacing w:val="-6"/>
              </w:rPr>
              <w:t>单价（元）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169"/>
              <w:spacing w:before="140" w:line="217" w:lineRule="auto"/>
              <w:rPr/>
            </w:pPr>
            <w:r>
              <w:rPr>
                <w:spacing w:val="-5"/>
              </w:rPr>
              <w:t>单价合计（元）</w:t>
            </w:r>
          </w:p>
        </w:tc>
      </w:tr>
      <w:tr>
        <w:trPr>
          <w:trHeight w:val="499" w:hRule="atLeast"/>
        </w:trPr>
        <w:tc>
          <w:tcPr>
            <w:tcW w:w="1360" w:type="dxa"/>
            <w:vAlign w:val="top"/>
          </w:tcPr>
          <w:p>
            <w:pPr>
              <w:pStyle w:val="TableText"/>
              <w:ind w:left="638"/>
              <w:spacing w:before="167" w:line="17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27" w:type="dxa"/>
            <w:vAlign w:val="top"/>
          </w:tcPr>
          <w:p>
            <w:pPr>
              <w:pStyle w:val="TableText"/>
              <w:ind w:left="452"/>
              <w:spacing w:before="137" w:line="218" w:lineRule="auto"/>
              <w:rPr/>
            </w:pPr>
            <w:r>
              <w:rPr>
                <w:spacing w:val="-3"/>
              </w:rPr>
              <w:t>空气波压力治疗仪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445"/>
              <w:spacing w:before="177" w:line="178" w:lineRule="auto"/>
              <w:rPr/>
            </w:pPr>
            <w:r>
              <w:rPr/>
              <w:t>2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9" w:hRule="atLeast"/>
        </w:trPr>
        <w:tc>
          <w:tcPr>
            <w:tcW w:w="1360" w:type="dxa"/>
            <w:vAlign w:val="top"/>
          </w:tcPr>
          <w:p>
            <w:pPr>
              <w:pStyle w:val="TableText"/>
              <w:ind w:left="623"/>
              <w:spacing w:before="169" w:line="17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27" w:type="dxa"/>
            <w:vAlign w:val="top"/>
          </w:tcPr>
          <w:p>
            <w:pPr>
              <w:pStyle w:val="TableText"/>
              <w:ind w:left="996"/>
              <w:spacing w:before="137" w:line="219" w:lineRule="auto"/>
              <w:rPr/>
            </w:pPr>
            <w:r>
              <w:rPr>
                <w:spacing w:val="-5"/>
              </w:rPr>
              <w:t>注射泵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445"/>
              <w:spacing w:before="178" w:line="178" w:lineRule="auto"/>
              <w:rPr/>
            </w:pPr>
            <w:r>
              <w:rPr/>
              <w:t>2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9" w:hRule="atLeast"/>
        </w:trPr>
        <w:tc>
          <w:tcPr>
            <w:tcW w:w="1360" w:type="dxa"/>
            <w:vAlign w:val="top"/>
          </w:tcPr>
          <w:p>
            <w:pPr>
              <w:pStyle w:val="TableText"/>
              <w:ind w:left="625"/>
              <w:spacing w:before="170" w:line="17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27" w:type="dxa"/>
            <w:vAlign w:val="top"/>
          </w:tcPr>
          <w:p>
            <w:pPr>
              <w:pStyle w:val="TableText"/>
              <w:ind w:left="775"/>
              <w:spacing w:before="139" w:line="218" w:lineRule="auto"/>
              <w:rPr/>
            </w:pPr>
            <w:r>
              <w:rPr>
                <w:spacing w:val="-4"/>
              </w:rPr>
              <w:t>心电监护仪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447"/>
              <w:spacing w:before="179" w:line="178" w:lineRule="auto"/>
              <w:rPr/>
            </w:pPr>
            <w:r>
              <w:rPr/>
              <w:t>3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9" w:hRule="atLeast"/>
        </w:trPr>
        <w:tc>
          <w:tcPr>
            <w:tcW w:w="1360" w:type="dxa"/>
            <w:vAlign w:val="top"/>
          </w:tcPr>
          <w:p>
            <w:pPr>
              <w:pStyle w:val="TableText"/>
              <w:ind w:left="619"/>
              <w:spacing w:before="171" w:line="17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27" w:type="dxa"/>
            <w:vAlign w:val="top"/>
          </w:tcPr>
          <w:p>
            <w:pPr>
              <w:pStyle w:val="TableText"/>
              <w:ind w:left="992"/>
              <w:spacing w:before="139" w:line="219" w:lineRule="auto"/>
              <w:rPr/>
            </w:pPr>
            <w:r>
              <w:rPr>
                <w:spacing w:val="-4"/>
              </w:rPr>
              <w:t>输液泵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445"/>
              <w:spacing w:before="180" w:line="178" w:lineRule="auto"/>
              <w:rPr/>
            </w:pPr>
            <w:r>
              <w:rPr/>
              <w:t>2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9" w:hRule="atLeast"/>
        </w:trPr>
        <w:tc>
          <w:tcPr>
            <w:tcW w:w="1360" w:type="dxa"/>
            <w:vAlign w:val="top"/>
          </w:tcPr>
          <w:p>
            <w:pPr>
              <w:pStyle w:val="TableText"/>
              <w:ind w:left="625"/>
              <w:spacing w:before="173" w:line="17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27" w:type="dxa"/>
            <w:vAlign w:val="top"/>
          </w:tcPr>
          <w:p>
            <w:pPr>
              <w:pStyle w:val="TableText"/>
              <w:ind w:left="885"/>
              <w:spacing w:before="141" w:line="218" w:lineRule="auto"/>
              <w:rPr/>
            </w:pPr>
            <w:r>
              <w:rPr>
                <w:spacing w:val="-4"/>
              </w:rPr>
              <w:t>心电图机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459"/>
              <w:spacing w:before="180" w:line="179" w:lineRule="auto"/>
              <w:rPr/>
            </w:pPr>
            <w:r>
              <w:rPr/>
              <w:t>1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9" w:hRule="atLeast"/>
        </w:trPr>
        <w:tc>
          <w:tcPr>
            <w:tcW w:w="1360" w:type="dxa"/>
            <w:vAlign w:val="top"/>
          </w:tcPr>
          <w:p>
            <w:pPr>
              <w:pStyle w:val="TableText"/>
              <w:ind w:left="622"/>
              <w:spacing w:before="173" w:line="17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27" w:type="dxa"/>
            <w:vAlign w:val="top"/>
          </w:tcPr>
          <w:p>
            <w:pPr>
              <w:pStyle w:val="TableText"/>
              <w:ind w:left="770"/>
              <w:spacing w:before="142" w:line="218" w:lineRule="auto"/>
              <w:rPr/>
            </w:pPr>
            <w:r>
              <w:rPr>
                <w:spacing w:val="-3"/>
              </w:rPr>
              <w:t>胎心监护仪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459"/>
              <w:spacing w:before="181" w:line="179" w:lineRule="auto"/>
              <w:rPr/>
            </w:pPr>
            <w:r>
              <w:rPr/>
              <w:t>1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9" w:hRule="atLeast"/>
        </w:trPr>
        <w:tc>
          <w:tcPr>
            <w:tcW w:w="1360" w:type="dxa"/>
            <w:vAlign w:val="top"/>
          </w:tcPr>
          <w:p>
            <w:pPr>
              <w:pStyle w:val="TableText"/>
              <w:ind w:left="626"/>
              <w:spacing w:before="175" w:line="17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27" w:type="dxa"/>
            <w:vAlign w:val="top"/>
          </w:tcPr>
          <w:p>
            <w:pPr>
              <w:pStyle w:val="TableText"/>
              <w:ind w:left="783"/>
              <w:spacing w:before="143" w:line="217" w:lineRule="auto"/>
              <w:rPr/>
            </w:pPr>
            <w:r>
              <w:rPr>
                <w:spacing w:val="-5"/>
              </w:rPr>
              <w:t>多功能产床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459"/>
              <w:spacing w:before="182" w:line="179" w:lineRule="auto"/>
              <w:rPr/>
            </w:pPr>
            <w:r>
              <w:rPr/>
              <w:t>1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9" w:hRule="atLeast"/>
        </w:trPr>
        <w:tc>
          <w:tcPr>
            <w:tcW w:w="9091" w:type="dxa"/>
            <w:vAlign w:val="top"/>
            <w:gridSpan w:val="6"/>
          </w:tcPr>
          <w:p>
            <w:pPr>
              <w:pStyle w:val="TableText"/>
              <w:ind w:left="124"/>
              <w:spacing w:before="50" w:line="218" w:lineRule="auto"/>
              <w:rPr/>
            </w:pPr>
            <w:r>
              <w:rPr>
                <w:spacing w:val="-19"/>
              </w:rPr>
              <w:t>合计总金额（元</w:t>
            </w:r>
            <w:r>
              <w:rPr>
                <w:spacing w:val="-7"/>
              </w:rPr>
              <w:t>）：</w:t>
            </w:r>
          </w:p>
        </w:tc>
      </w:tr>
      <w:tr>
        <w:trPr>
          <w:trHeight w:val="504" w:hRule="atLeast"/>
        </w:trPr>
        <w:tc>
          <w:tcPr>
            <w:tcW w:w="9091" w:type="dxa"/>
            <w:vAlign w:val="top"/>
            <w:gridSpan w:val="6"/>
          </w:tcPr>
          <w:p>
            <w:pPr>
              <w:pStyle w:val="TableText"/>
              <w:ind w:left="119"/>
              <w:spacing w:before="51" w:line="218" w:lineRule="auto"/>
              <w:rPr/>
            </w:pPr>
            <w:r>
              <w:rPr>
                <w:spacing w:val="-20"/>
              </w:rPr>
              <w:t>供应商（公章</w:t>
            </w:r>
            <w:r>
              <w:rPr>
                <w:spacing w:val="-10"/>
              </w:rPr>
              <w:t>）：</w:t>
            </w:r>
          </w:p>
        </w:tc>
      </w:tr>
    </w:tbl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3709"/>
        <w:spacing w:before="78" w:line="218" w:lineRule="auto"/>
        <w:outlineLvl w:val="0"/>
        <w:rPr/>
      </w:pPr>
      <w:r>
        <w:rPr>
          <w:b/>
          <w:bCs/>
          <w:spacing w:val="-6"/>
        </w:rPr>
        <w:t>技术参数</w:t>
      </w:r>
    </w:p>
    <w:p>
      <w:pPr>
        <w:pStyle w:val="BodyText"/>
        <w:ind w:left="2574"/>
        <w:spacing w:before="184" w:line="218" w:lineRule="auto"/>
        <w:outlineLvl w:val="0"/>
        <w:rPr/>
      </w:pPr>
      <w:r>
        <w:rPr>
          <w:b/>
          <w:bCs/>
          <w:spacing w:val="-4"/>
        </w:rPr>
        <w:t>1、空气波压力治疗仪采购需求</w:t>
      </w:r>
    </w:p>
    <w:p>
      <w:pPr>
        <w:pStyle w:val="BodyText"/>
        <w:ind w:left="38"/>
        <w:spacing w:before="185" w:line="212" w:lineRule="auto"/>
        <w:rPr/>
      </w:pPr>
      <w:r>
        <w:rPr>
          <w:spacing w:val="-1"/>
        </w:rPr>
        <w:t>便携式，可悬挂，治疗仪压力设置范围,5-25kpa，精度±3kpa</w:t>
      </w:r>
    </w:p>
    <w:p>
      <w:pPr>
        <w:pStyle w:val="BodyText"/>
        <w:ind w:left="48"/>
        <w:spacing w:before="192" w:line="216" w:lineRule="auto"/>
        <w:rPr/>
      </w:pPr>
      <w:r>
        <w:rPr>
          <w:spacing w:val="-4"/>
        </w:rPr>
        <w:t>1.1</w:t>
      </w:r>
      <w:r>
        <w:rPr>
          <w:spacing w:val="-39"/>
        </w:rPr>
        <w:t xml:space="preserve"> </w:t>
      </w:r>
      <w:r>
        <w:rPr>
          <w:spacing w:val="-4"/>
        </w:rPr>
        <w:t>工作方式:连续工作</w:t>
      </w:r>
    </w:p>
    <w:p>
      <w:pPr>
        <w:pStyle w:val="BodyText"/>
        <w:ind w:left="46"/>
        <w:spacing w:before="187" w:line="217" w:lineRule="auto"/>
        <w:rPr/>
      </w:pPr>
      <w:r>
        <w:rPr>
          <w:spacing w:val="-2"/>
        </w:rPr>
        <w:t>星液淋巴循环相关的诸多、超压报警</w:t>
      </w:r>
    </w:p>
    <w:p>
      <w:pPr>
        <w:pStyle w:val="BodyText"/>
        <w:ind w:left="48"/>
        <w:spacing w:before="186" w:line="218" w:lineRule="auto"/>
        <w:rPr/>
      </w:pPr>
      <w:r>
        <w:rPr>
          <w:spacing w:val="-7"/>
        </w:rPr>
        <w:t>1.2</w:t>
      </w:r>
      <w:r>
        <w:rPr>
          <w:spacing w:val="-32"/>
        </w:rPr>
        <w:t xml:space="preserve"> </w:t>
      </w:r>
      <w:r>
        <w:rPr>
          <w:spacing w:val="-7"/>
        </w:rPr>
        <w:t>欠压报警</w:t>
      </w:r>
    </w:p>
    <w:p>
      <w:pPr>
        <w:pStyle w:val="BodyText"/>
        <w:ind w:left="38"/>
        <w:spacing w:before="184" w:line="212" w:lineRule="auto"/>
        <w:rPr/>
      </w:pPr>
      <w:r>
        <w:rPr>
          <w:spacing w:val="-2"/>
        </w:rPr>
        <w:t>仪器压力超过</w:t>
      </w:r>
      <w:r>
        <w:rPr>
          <w:spacing w:val="-47"/>
        </w:rPr>
        <w:t xml:space="preserve"> </w:t>
      </w:r>
      <w:r>
        <w:rPr>
          <w:spacing w:val="-2"/>
        </w:rPr>
        <w:t>30</w:t>
      </w:r>
      <w:r>
        <w:rPr>
          <w:spacing w:val="-2"/>
        </w:rPr>
        <w:t xml:space="preserve"> </w:t>
      </w:r>
      <w:r>
        <w:rPr>
          <w:spacing w:val="-2"/>
        </w:rPr>
        <w:t>kpa</w:t>
      </w:r>
      <w:r>
        <w:rPr>
          <w:spacing w:val="-2"/>
        </w:rPr>
        <w:t xml:space="preserve"> </w:t>
      </w:r>
      <w:r>
        <w:rPr>
          <w:spacing w:val="-2"/>
        </w:rPr>
        <w:t>，长鸣报警，</w:t>
      </w:r>
      <w:r>
        <w:rPr>
          <w:spacing w:val="-3"/>
        </w:rPr>
        <w:t>停止工作</w:t>
      </w:r>
    </w:p>
    <w:p>
      <w:pPr>
        <w:pStyle w:val="BodyText"/>
        <w:ind w:left="42"/>
        <w:spacing w:before="193" w:line="216" w:lineRule="auto"/>
        <w:rPr/>
      </w:pPr>
      <w:r>
        <w:rPr>
          <w:spacing w:val="-1"/>
        </w:rPr>
        <w:t>完成设定的治疗时间后报警，断续报警，停止工作</w:t>
      </w:r>
    </w:p>
    <w:p>
      <w:pPr>
        <w:pStyle w:val="BodyText"/>
        <w:ind w:left="48"/>
        <w:spacing w:before="187" w:line="216" w:lineRule="auto"/>
        <w:rPr/>
      </w:pPr>
      <w:r>
        <w:rPr>
          <w:spacing w:val="-6"/>
        </w:rPr>
        <w:t>1.3</w:t>
      </w:r>
      <w:r>
        <w:rPr>
          <w:spacing w:val="-40"/>
        </w:rPr>
        <w:t xml:space="preserve"> </w:t>
      </w:r>
      <w:r>
        <w:rPr>
          <w:spacing w:val="-6"/>
        </w:rPr>
        <w:t>结束报警</w:t>
      </w:r>
    </w:p>
    <w:p>
      <w:pPr>
        <w:pStyle w:val="BodyText"/>
        <w:ind w:left="39" w:right="3799" w:hanging="1"/>
        <w:spacing w:before="187" w:line="347" w:lineRule="auto"/>
        <w:rPr/>
      </w:pPr>
      <w:r>
        <w:rPr>
          <w:spacing w:val="-1"/>
        </w:rPr>
        <w:t>仪器压力低于设定压力，间断鸣声报警，停止工作</w:t>
      </w:r>
      <w:r>
        <w:rPr>
          <w:spacing w:val="4"/>
        </w:rPr>
        <w:t xml:space="preserve"> </w:t>
      </w:r>
      <w:r>
        <w:rPr>
          <w:spacing w:val="-5"/>
        </w:rPr>
        <w:t>安全</w:t>
      </w:r>
    </w:p>
    <w:p>
      <w:pPr>
        <w:pStyle w:val="BodyText"/>
        <w:ind w:left="38" w:right="775" w:firstLine="9"/>
        <w:spacing w:before="35" w:line="345" w:lineRule="auto"/>
        <w:rPr/>
      </w:pPr>
      <w:r>
        <w:rPr>
          <w:spacing w:val="-2"/>
        </w:rPr>
        <w:t>1.4</w:t>
      </w:r>
      <w:r>
        <w:rPr>
          <w:spacing w:val="-47"/>
        </w:rPr>
        <w:t xml:space="preserve"> </w:t>
      </w:r>
      <w:r>
        <w:rPr>
          <w:spacing w:val="-2"/>
        </w:rPr>
        <w:t>有线手柄遥控器可远程控制主机停止工作，患者感觉不适，可随</w:t>
      </w:r>
      <w:r>
        <w:rPr>
          <w:spacing w:val="-3"/>
        </w:rPr>
        <w:t>时关机，确</w:t>
      </w:r>
      <w:r>
        <w:rPr/>
        <w:t xml:space="preserve"> </w:t>
      </w:r>
      <w:r>
        <w:rPr>
          <w:spacing w:val="-4"/>
        </w:rPr>
        <w:t>保自身</w:t>
      </w:r>
    </w:p>
    <w:p>
      <w:pPr>
        <w:pStyle w:val="BodyText"/>
        <w:ind w:left="32"/>
        <w:spacing w:before="38" w:line="217" w:lineRule="auto"/>
        <w:rPr/>
      </w:pPr>
      <w:r>
        <w:rPr>
          <w:spacing w:val="-3"/>
        </w:rPr>
        <w:t>00-99，调节步长为</w:t>
      </w:r>
      <w:r>
        <w:rPr>
          <w:spacing w:val="-3"/>
        </w:rPr>
        <w:t xml:space="preserve"> </w:t>
      </w:r>
      <w:r>
        <w:rPr>
          <w:spacing w:val="-3"/>
        </w:rPr>
        <w:t>1．单位有分钟／小时两种</w:t>
      </w:r>
    </w:p>
    <w:p>
      <w:pPr>
        <w:pStyle w:val="BodyText"/>
        <w:ind w:left="33"/>
        <w:spacing w:before="187" w:line="218" w:lineRule="auto"/>
        <w:rPr/>
      </w:pPr>
      <w:r>
        <w:rPr>
          <w:spacing w:val="-4"/>
        </w:rPr>
        <w:t>2、主要技术参数</w:t>
      </w:r>
    </w:p>
    <w:p>
      <w:pPr>
        <w:spacing w:line="218" w:lineRule="auto"/>
        <w:sectPr>
          <w:pgSz w:w="11906" w:h="16839"/>
          <w:pgMar w:top="1425" w:right="1026" w:bottom="0" w:left="1778" w:header="0" w:footer="0" w:gutter="0"/>
        </w:sectPr>
        <w:rPr/>
      </w:pPr>
    </w:p>
    <w:p>
      <w:pPr>
        <w:pStyle w:val="BodyText"/>
        <w:ind w:left="25"/>
        <w:spacing w:before="122" w:line="217" w:lineRule="auto"/>
        <w:rPr/>
      </w:pPr>
      <w:r>
        <w:rPr>
          <w:spacing w:val="-4"/>
        </w:rPr>
        <w:t>2.1</w:t>
      </w:r>
      <w:r>
        <w:rPr>
          <w:spacing w:val="-10"/>
        </w:rPr>
        <w:t xml:space="preserve"> </w:t>
      </w:r>
      <w:r>
        <w:rPr>
          <w:spacing w:val="-4"/>
        </w:rPr>
        <w:t>时间数字显示范围，,0-99，调节步长为</w:t>
      </w:r>
      <w:r>
        <w:rPr>
          <w:spacing w:val="-4"/>
        </w:rPr>
        <w:t xml:space="preserve"> </w:t>
      </w:r>
      <w:r>
        <w:rPr>
          <w:spacing w:val="-4"/>
        </w:rPr>
        <w:t>1，单位有分钟-小时两种。</w:t>
      </w:r>
    </w:p>
    <w:p>
      <w:pPr>
        <w:pStyle w:val="BodyText"/>
        <w:ind w:left="25"/>
        <w:spacing w:before="185" w:line="217" w:lineRule="auto"/>
        <w:rPr/>
      </w:pPr>
      <w:r>
        <w:rPr>
          <w:spacing w:val="-2"/>
        </w:rPr>
        <w:t>2.2</w:t>
      </w:r>
      <w:r>
        <w:rPr>
          <w:spacing w:val="-42"/>
        </w:rPr>
        <w:t xml:space="preserve"> </w:t>
      </w:r>
      <w:r>
        <w:rPr>
          <w:spacing w:val="-2"/>
        </w:rPr>
        <w:t>循环治疗功能：</w:t>
      </w:r>
      <w:r>
        <w:rPr>
          <w:spacing w:val="-2"/>
        </w:rPr>
        <w:t xml:space="preserve"> </w:t>
      </w:r>
      <w:r>
        <w:rPr>
          <w:spacing w:val="-2"/>
        </w:rPr>
        <w:t>P1-P5（五种模式）</w:t>
      </w:r>
    </w:p>
    <w:p>
      <w:pPr>
        <w:pStyle w:val="BodyText"/>
        <w:ind w:left="33" w:right="5979" w:hanging="8"/>
        <w:spacing w:before="186" w:line="289" w:lineRule="auto"/>
        <w:rPr/>
      </w:pPr>
      <w:r>
        <w:rPr>
          <w:spacing w:val="-3"/>
        </w:rPr>
        <w:t>2.3</w:t>
      </w:r>
      <w:r>
        <w:rPr>
          <w:spacing w:val="-34"/>
        </w:rPr>
        <w:t xml:space="preserve"> </w:t>
      </w:r>
      <w:r>
        <w:rPr>
          <w:spacing w:val="-3"/>
        </w:rPr>
        <w:t>治疗仪重量：16kg</w:t>
      </w:r>
      <w:r>
        <w:rPr/>
        <w:t xml:space="preserve"> </w:t>
      </w:r>
      <w:r>
        <w:rPr>
          <w:spacing w:val="-9"/>
        </w:rPr>
        <w:t>治疗仪外型尺寸：</w:t>
      </w:r>
    </w:p>
    <w:p>
      <w:pPr>
        <w:pStyle w:val="BodyText"/>
        <w:ind w:left="25" w:right="4119" w:firstLine="1"/>
        <w:spacing w:before="185" w:line="346" w:lineRule="auto"/>
        <w:rPr/>
      </w:pPr>
      <w:r>
        <w:rPr/>
        <w:t>390mm(</w:t>
      </w:r>
      <w:r>
        <w:rPr/>
        <w:t xml:space="preserve"> </w:t>
      </w:r>
      <w:r>
        <w:rPr/>
        <w:t>L</w:t>
      </w:r>
      <w:r>
        <w:rPr/>
        <w:t xml:space="preserve"> </w:t>
      </w:r>
      <w:r>
        <w:rPr/>
        <w:t>)x385mm(</w:t>
      </w:r>
      <w:r>
        <w:rPr/>
        <w:t xml:space="preserve"> </w:t>
      </w:r>
      <w:r>
        <w:rPr/>
        <w:t>W</w:t>
      </w:r>
      <w:r>
        <w:rPr/>
        <w:t xml:space="preserve"> </w:t>
      </w:r>
      <w:r>
        <w:rPr>
          <w:spacing w:val="-1"/>
        </w:rPr>
        <w:t>)x920mm14H)4UEE</w:t>
      </w:r>
      <w:r>
        <w:rPr/>
        <w:t xml:space="preserve"> </w:t>
      </w:r>
      <w:r>
        <w:rPr>
          <w:spacing w:val="-1"/>
        </w:rPr>
        <w:t>2.4、输入功率：≤110VA</w:t>
      </w:r>
    </w:p>
    <w:p>
      <w:pPr>
        <w:pStyle w:val="BodyText"/>
        <w:ind w:left="27"/>
        <w:spacing w:before="36" w:line="215" w:lineRule="auto"/>
        <w:rPr/>
      </w:pPr>
      <w:r>
        <w:rPr>
          <w:spacing w:val="-2"/>
        </w:rPr>
        <w:t>3.运输和贮存条件</w:t>
      </w:r>
    </w:p>
    <w:p>
      <w:pPr>
        <w:pStyle w:val="BodyText"/>
        <w:ind w:left="27"/>
        <w:spacing w:before="188" w:line="218" w:lineRule="auto"/>
        <w:rPr/>
      </w:pPr>
      <w:r>
        <w:rPr>
          <w:spacing w:val="-2"/>
        </w:rPr>
        <w:t>3.1</w:t>
      </w:r>
      <w:r>
        <w:rPr>
          <w:spacing w:val="-39"/>
        </w:rPr>
        <w:t xml:space="preserve"> </w:t>
      </w:r>
      <w:r>
        <w:rPr>
          <w:spacing w:val="-2"/>
        </w:rPr>
        <w:t>环境温度范围：-40C-50C</w:t>
      </w:r>
    </w:p>
    <w:p>
      <w:pPr>
        <w:pStyle w:val="BodyText"/>
        <w:ind w:left="27"/>
        <w:spacing w:before="185" w:line="217" w:lineRule="auto"/>
        <w:rPr/>
      </w:pPr>
      <w:r>
        <w:rPr>
          <w:spacing w:val="-2"/>
        </w:rPr>
        <w:t>3.2</w:t>
      </w:r>
      <w:r>
        <w:rPr>
          <w:spacing w:val="-41"/>
        </w:rPr>
        <w:t xml:space="preserve"> </w:t>
      </w:r>
      <w:r>
        <w:rPr>
          <w:spacing w:val="-2"/>
        </w:rPr>
        <w:t>相对温度范围：10%-80%</w:t>
      </w:r>
    </w:p>
    <w:p>
      <w:pPr>
        <w:pStyle w:val="BodyText"/>
        <w:ind w:left="22" w:right="4539" w:firstLine="5"/>
        <w:spacing w:before="185" w:line="288" w:lineRule="auto"/>
        <w:rPr/>
      </w:pPr>
      <w:r>
        <w:rPr>
          <w:spacing w:val="-2"/>
        </w:rPr>
        <w:t>3.3</w:t>
      </w:r>
      <w:r>
        <w:rPr>
          <w:spacing w:val="-27"/>
        </w:rPr>
        <w:t xml:space="preserve"> </w:t>
      </w:r>
      <w:r>
        <w:rPr>
          <w:spacing w:val="-2"/>
        </w:rPr>
        <w:t>大气压力范围：500hpa-1060hpa</w:t>
      </w:r>
      <w:r>
        <w:rPr/>
        <w:t xml:space="preserve"> </w:t>
      </w:r>
      <w:r>
        <w:rPr>
          <w:spacing w:val="-1"/>
        </w:rPr>
        <w:t>4.正常工作条件</w:t>
      </w:r>
    </w:p>
    <w:p>
      <w:pPr>
        <w:pStyle w:val="BodyText"/>
        <w:ind w:left="22"/>
        <w:spacing w:before="188" w:line="218" w:lineRule="auto"/>
        <w:rPr/>
      </w:pPr>
      <w:r>
        <w:rPr>
          <w:spacing w:val="-2"/>
        </w:rPr>
        <w:t>4.1</w:t>
      </w:r>
      <w:r>
        <w:rPr>
          <w:spacing w:val="-41"/>
        </w:rPr>
        <w:t xml:space="preserve"> </w:t>
      </w:r>
      <w:r>
        <w:rPr>
          <w:spacing w:val="-2"/>
        </w:rPr>
        <w:t>环境温度：5℃-40℃</w:t>
      </w:r>
    </w:p>
    <w:p>
      <w:pPr>
        <w:pStyle w:val="BodyText"/>
        <w:ind w:left="22"/>
        <w:spacing w:before="185" w:line="217" w:lineRule="auto"/>
        <w:rPr/>
      </w:pPr>
      <w:r>
        <w:rPr>
          <w:spacing w:val="-3"/>
        </w:rPr>
        <w:t>4.2</w:t>
      </w:r>
      <w:r>
        <w:rPr>
          <w:spacing w:val="-33"/>
        </w:rPr>
        <w:t xml:space="preserve"> </w:t>
      </w:r>
      <w:r>
        <w:rPr>
          <w:spacing w:val="-3"/>
        </w:rPr>
        <w:t>相对湿度：≤80%</w:t>
      </w:r>
    </w:p>
    <w:p>
      <w:pPr>
        <w:pStyle w:val="BodyText"/>
        <w:ind w:left="22"/>
        <w:spacing w:before="186" w:line="212" w:lineRule="auto"/>
        <w:rPr/>
      </w:pPr>
      <w:r>
        <w:rPr>
          <w:spacing w:val="-2"/>
        </w:rPr>
        <w:t>4.3</w:t>
      </w:r>
      <w:r>
        <w:rPr>
          <w:spacing w:val="-29"/>
        </w:rPr>
        <w:t xml:space="preserve"> </w:t>
      </w:r>
      <w:r>
        <w:rPr>
          <w:spacing w:val="-2"/>
        </w:rPr>
        <w:t>大气压力：860hpa-1060h</w:t>
      </w:r>
    </w:p>
    <w:p>
      <w:pPr>
        <w:pStyle w:val="BodyText"/>
        <w:ind w:left="27" w:right="5259" w:hanging="5"/>
        <w:spacing w:before="192" w:line="289" w:lineRule="auto"/>
        <w:rPr/>
      </w:pPr>
      <w:r>
        <w:rPr>
          <w:spacing w:val="-4"/>
        </w:rPr>
        <w:t>4.4</w:t>
      </w:r>
      <w:r>
        <w:rPr>
          <w:spacing w:val="-4"/>
        </w:rPr>
        <w:t xml:space="preserve"> </w:t>
      </w:r>
      <w:r>
        <w:rPr>
          <w:spacing w:val="-4"/>
        </w:rPr>
        <w:t>电源要求：AC</w:t>
      </w:r>
      <w:r>
        <w:rPr>
          <w:spacing w:val="-4"/>
        </w:rPr>
        <w:t xml:space="preserve"> </w:t>
      </w:r>
      <w:r>
        <w:rPr>
          <w:spacing w:val="-4"/>
        </w:rPr>
        <w:t>220V±10%</w:t>
      </w:r>
      <w:r>
        <w:rPr>
          <w:spacing w:val="11"/>
        </w:rPr>
        <w:t xml:space="preserve"> </w:t>
      </w:r>
      <w:r>
        <w:rPr>
          <w:spacing w:val="-2"/>
        </w:rPr>
        <w:t>5.配置要求</w:t>
      </w:r>
    </w:p>
    <w:p>
      <w:pPr>
        <w:pStyle w:val="BodyText"/>
        <w:ind w:left="27"/>
        <w:spacing w:before="185" w:line="218" w:lineRule="auto"/>
        <w:rPr/>
      </w:pPr>
      <w:r>
        <w:rPr>
          <w:spacing w:val="-4"/>
        </w:rPr>
        <w:t>5.1</w:t>
      </w:r>
      <w:r>
        <w:rPr>
          <w:spacing w:val="-41"/>
        </w:rPr>
        <w:t xml:space="preserve"> </w:t>
      </w:r>
      <w:r>
        <w:rPr>
          <w:spacing w:val="-4"/>
        </w:rPr>
        <w:t>配件</w:t>
      </w:r>
      <w:r>
        <w:rPr>
          <w:spacing w:val="-49"/>
        </w:rPr>
        <w:t xml:space="preserve"> </w:t>
      </w:r>
      <w:r>
        <w:rPr>
          <w:spacing w:val="-4"/>
        </w:rPr>
        <w:t>2</w:t>
      </w:r>
      <w:r>
        <w:rPr>
          <w:spacing w:val="-43"/>
        </w:rPr>
        <w:t xml:space="preserve"> </w:t>
      </w:r>
      <w:r>
        <w:rPr>
          <w:spacing w:val="-4"/>
        </w:rPr>
        <w:t>个下肢四腔气囊、1DVT</w:t>
      </w:r>
      <w:r>
        <w:rPr>
          <w:spacing w:val="-34"/>
        </w:rPr>
        <w:t xml:space="preserve"> </w:t>
      </w:r>
      <w:r>
        <w:rPr>
          <w:spacing w:val="-4"/>
        </w:rPr>
        <w:t>气囊（标配）</w:t>
      </w:r>
    </w:p>
    <w:p>
      <w:pPr>
        <w:pStyle w:val="BodyText"/>
        <w:ind w:left="27"/>
        <w:spacing w:before="184" w:line="217" w:lineRule="auto"/>
        <w:rPr/>
      </w:pPr>
      <w:r>
        <w:rPr>
          <w:spacing w:val="-8"/>
        </w:rPr>
        <w:t>5.2</w:t>
      </w:r>
      <w:r>
        <w:rPr>
          <w:spacing w:val="-38"/>
        </w:rPr>
        <w:t xml:space="preserve"> </w:t>
      </w:r>
      <w:r>
        <w:rPr>
          <w:spacing w:val="-8"/>
        </w:rPr>
        <w:t>主机：1</w:t>
      </w:r>
      <w:r>
        <w:rPr>
          <w:spacing w:val="-22"/>
        </w:rPr>
        <w:t xml:space="preserve"> </w:t>
      </w:r>
      <w:r>
        <w:rPr>
          <w:spacing w:val="-8"/>
        </w:rPr>
        <w:t>台。</w:t>
      </w:r>
    </w:p>
    <w:p>
      <w:pPr>
        <w:pStyle w:val="BodyText"/>
        <w:ind w:left="27"/>
        <w:spacing w:before="186" w:line="218" w:lineRule="auto"/>
        <w:rPr/>
      </w:pPr>
      <w:r>
        <w:rPr>
          <w:spacing w:val="-5"/>
        </w:rPr>
        <w:t>5.3</w:t>
      </w:r>
      <w:r>
        <w:rPr>
          <w:spacing w:val="-40"/>
        </w:rPr>
        <w:t xml:space="preserve"> </w:t>
      </w:r>
      <w:r>
        <w:rPr>
          <w:spacing w:val="-5"/>
        </w:rPr>
        <w:t>配件</w:t>
      </w:r>
    </w:p>
    <w:p>
      <w:pPr>
        <w:pStyle w:val="BodyText"/>
        <w:ind w:left="27"/>
        <w:spacing w:before="184" w:line="219" w:lineRule="auto"/>
        <w:rPr/>
      </w:pPr>
      <w:r>
        <w:rPr>
          <w:spacing w:val="-3"/>
        </w:rPr>
        <w:t>5.4</w:t>
      </w:r>
      <w:r>
        <w:rPr>
          <w:spacing w:val="-36"/>
        </w:rPr>
        <w:t xml:space="preserve"> </w:t>
      </w:r>
      <w:r>
        <w:rPr>
          <w:spacing w:val="-3"/>
        </w:rPr>
        <w:t>导气管：1</w:t>
      </w:r>
      <w:r>
        <w:rPr>
          <w:spacing w:val="-43"/>
        </w:rPr>
        <w:t xml:space="preserve"> </w:t>
      </w:r>
      <w:r>
        <w:rPr>
          <w:spacing w:val="-3"/>
        </w:rPr>
        <w:t>个一分一导气管、1</w:t>
      </w:r>
      <w:r>
        <w:rPr>
          <w:spacing w:val="-43"/>
        </w:rPr>
        <w:t xml:space="preserve"> </w:t>
      </w:r>
      <w:r>
        <w:rPr>
          <w:spacing w:val="-3"/>
        </w:rPr>
        <w:t>个一分二导气管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3153"/>
        <w:spacing w:before="79" w:line="218" w:lineRule="auto"/>
        <w:outlineLvl w:val="0"/>
        <w:rPr/>
      </w:pPr>
      <w:r>
        <w:rPr>
          <w:b/>
          <w:bCs/>
          <w:spacing w:val="-5"/>
        </w:rPr>
        <w:t>2、注射泵采购需求</w:t>
      </w:r>
    </w:p>
    <w:p>
      <w:pPr>
        <w:pStyle w:val="BodyText"/>
        <w:ind w:left="31"/>
        <w:spacing w:before="185" w:line="218" w:lineRule="auto"/>
        <w:rPr/>
      </w:pPr>
      <w:r>
        <w:rPr>
          <w:b/>
          <w:bCs/>
          <w:spacing w:val="-11"/>
        </w:rPr>
        <w:t>技术要求：</w:t>
      </w:r>
    </w:p>
    <w:p>
      <w:pPr>
        <w:pStyle w:val="BodyText"/>
        <w:ind w:left="40"/>
        <w:spacing w:before="185" w:line="217" w:lineRule="auto"/>
        <w:rPr/>
      </w:pPr>
      <w:r>
        <w:rPr>
          <w:spacing w:val="-4"/>
        </w:rPr>
        <w:t>1.可多通道叠加使用，有效节省空间。</w:t>
      </w:r>
    </w:p>
    <w:p>
      <w:pPr>
        <w:pStyle w:val="BodyText"/>
        <w:ind w:left="52" w:right="57" w:hanging="27"/>
        <w:spacing w:before="186" w:line="345" w:lineRule="auto"/>
        <w:rPr/>
      </w:pPr>
      <w:r>
        <w:rPr>
          <w:spacing w:val="-4"/>
        </w:rPr>
        <w:t>2.注射模式：简易定速模式（一键启动注射）、时间容量模式、</w:t>
      </w:r>
      <w:r>
        <w:rPr>
          <w:spacing w:val="-5"/>
        </w:rPr>
        <w:t>体重剂量模式、</w:t>
      </w:r>
      <w:r>
        <w:rPr/>
        <w:t xml:space="preserve"> </w:t>
      </w:r>
      <w:r>
        <w:rPr>
          <w:spacing w:val="-16"/>
        </w:rPr>
        <w:t>间断给药模式（选配）。</w:t>
      </w:r>
    </w:p>
    <w:p>
      <w:pPr>
        <w:pStyle w:val="BodyText"/>
        <w:ind w:left="27"/>
        <w:spacing w:before="38" w:line="219" w:lineRule="auto"/>
        <w:rPr/>
      </w:pPr>
      <w:r>
        <w:rPr>
          <w:spacing w:val="-8"/>
        </w:rPr>
        <w:t>3.注射速度：</w:t>
      </w:r>
    </w:p>
    <w:p>
      <w:pPr>
        <w:pStyle w:val="BodyText"/>
        <w:ind w:left="267"/>
        <w:spacing w:before="184" w:line="218" w:lineRule="auto"/>
        <w:rPr/>
      </w:pPr>
      <w:r>
        <w:rPr>
          <w:spacing w:val="-3"/>
        </w:rPr>
        <w:t>50/60ml</w:t>
      </w:r>
      <w:r>
        <w:rPr>
          <w:spacing w:val="-37"/>
        </w:rPr>
        <w:t xml:space="preserve"> </w:t>
      </w:r>
      <w:r>
        <w:rPr>
          <w:spacing w:val="-3"/>
        </w:rPr>
        <w:t>注射器：</w:t>
      </w:r>
      <w:r>
        <w:rPr>
          <w:spacing w:val="-70"/>
        </w:rPr>
        <w:t xml:space="preserve"> </w:t>
      </w:r>
      <w:r>
        <w:rPr>
          <w:spacing w:val="-3"/>
        </w:rPr>
        <w:t>(0.1～2200)ml/h</w:t>
      </w:r>
      <w:r>
        <w:rPr>
          <w:spacing w:val="-30"/>
        </w:rPr>
        <w:t xml:space="preserve"> </w:t>
      </w:r>
      <w:r>
        <w:rPr>
          <w:spacing w:val="-3"/>
        </w:rPr>
        <w:t>范围内可选，默认最大速度为</w:t>
      </w:r>
      <w:r>
        <w:rPr>
          <w:spacing w:val="-33"/>
        </w:rPr>
        <w:t xml:space="preserve"> </w:t>
      </w:r>
      <w:r>
        <w:rPr>
          <w:spacing w:val="-3"/>
        </w:rPr>
        <w:t>1500ml</w:t>
      </w:r>
      <w:r>
        <w:rPr>
          <w:spacing w:val="-4"/>
        </w:rPr>
        <w:t>/h</w:t>
      </w:r>
    </w:p>
    <w:p>
      <w:pPr>
        <w:spacing w:line="218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265" w:right="4610" w:firstLine="1"/>
        <w:spacing w:before="123" w:line="346" w:lineRule="auto"/>
        <w:rPr/>
      </w:pPr>
      <w:r>
        <w:rPr>
          <w:spacing w:val="-4"/>
        </w:rPr>
        <w:t>30/35ml</w:t>
      </w:r>
      <w:r>
        <w:rPr>
          <w:spacing w:val="-29"/>
        </w:rPr>
        <w:t xml:space="preserve"> </w:t>
      </w:r>
      <w:r>
        <w:rPr>
          <w:spacing w:val="-4"/>
        </w:rPr>
        <w:t>注射器：</w:t>
      </w:r>
      <w:r>
        <w:rPr>
          <w:spacing w:val="-70"/>
        </w:rPr>
        <w:t xml:space="preserve"> </w:t>
      </w:r>
      <w:r>
        <w:rPr>
          <w:spacing w:val="-4"/>
        </w:rPr>
        <w:t>(0.1～900)ml/h</w:t>
      </w:r>
      <w:r>
        <w:rPr/>
        <w:t xml:space="preserve"> </w:t>
      </w:r>
      <w:r>
        <w:rPr>
          <w:spacing w:val="-4"/>
        </w:rPr>
        <w:t>20ml</w:t>
      </w:r>
      <w:r>
        <w:rPr>
          <w:spacing w:val="-38"/>
        </w:rPr>
        <w:t xml:space="preserve"> </w:t>
      </w:r>
      <w:r>
        <w:rPr>
          <w:spacing w:val="-4"/>
        </w:rPr>
        <w:t>注射器：</w:t>
      </w:r>
      <w:r>
        <w:rPr>
          <w:spacing w:val="-69"/>
        </w:rPr>
        <w:t xml:space="preserve"> </w:t>
      </w:r>
      <w:r>
        <w:rPr>
          <w:spacing w:val="-4"/>
        </w:rPr>
        <w:t>(0.1～600)ml</w:t>
      </w:r>
      <w:r>
        <w:rPr>
          <w:spacing w:val="-5"/>
        </w:rPr>
        <w:t>/h</w:t>
      </w:r>
    </w:p>
    <w:p>
      <w:pPr>
        <w:pStyle w:val="BodyText"/>
        <w:ind w:left="267" w:right="409" w:firstLine="12"/>
        <w:spacing w:before="36" w:line="346" w:lineRule="auto"/>
        <w:rPr/>
      </w:pPr>
      <w:r>
        <w:rPr>
          <w:spacing w:val="-3"/>
        </w:rPr>
        <w:t>10/12ml</w:t>
      </w:r>
      <w:r>
        <w:rPr>
          <w:spacing w:val="-38"/>
        </w:rPr>
        <w:t xml:space="preserve"> </w:t>
      </w:r>
      <w:r>
        <w:rPr>
          <w:spacing w:val="-3"/>
        </w:rPr>
        <w:t>注射器：</w:t>
      </w:r>
      <w:r>
        <w:rPr>
          <w:spacing w:val="-69"/>
        </w:rPr>
        <w:t xml:space="preserve"> </w:t>
      </w:r>
      <w:r>
        <w:rPr>
          <w:spacing w:val="-3"/>
        </w:rPr>
        <w:t>(0.1～400</w:t>
      </w:r>
      <w:r>
        <w:rPr>
          <w:spacing w:val="-3"/>
        </w:rPr>
        <w:t xml:space="preserve"> </w:t>
      </w:r>
      <w:r>
        <w:rPr>
          <w:spacing w:val="-3"/>
        </w:rPr>
        <w:t>)ml/h</w:t>
      </w:r>
      <w:r>
        <w:rPr>
          <w:spacing w:val="-30"/>
        </w:rPr>
        <w:t xml:space="preserve"> </w:t>
      </w:r>
      <w:r>
        <w:rPr>
          <w:spacing w:val="-3"/>
        </w:rPr>
        <w:t>范围内可选，默认最大速度</w:t>
      </w:r>
      <w:r>
        <w:rPr>
          <w:spacing w:val="-4"/>
        </w:rPr>
        <w:t>为</w:t>
      </w:r>
      <w:r>
        <w:rPr>
          <w:spacing w:val="-46"/>
        </w:rPr>
        <w:t xml:space="preserve"> </w:t>
      </w:r>
      <w:r>
        <w:rPr>
          <w:spacing w:val="-4"/>
        </w:rPr>
        <w:t>300ml/h</w:t>
      </w:r>
      <w:r>
        <w:rPr/>
        <w:t xml:space="preserve"> </w:t>
      </w:r>
      <w:r>
        <w:rPr>
          <w:spacing w:val="-3"/>
        </w:rPr>
        <w:t>5/6ml（选配）注射器：</w:t>
      </w:r>
      <w:r>
        <w:rPr>
          <w:spacing w:val="-56"/>
        </w:rPr>
        <w:t xml:space="preserve"> </w:t>
      </w:r>
      <w:r>
        <w:rPr>
          <w:spacing w:val="-3"/>
        </w:rPr>
        <w:t>(0.1～150)ml/h</w:t>
      </w:r>
    </w:p>
    <w:p>
      <w:pPr>
        <w:pStyle w:val="BodyText"/>
        <w:ind w:left="277"/>
        <w:spacing w:before="35" w:line="218" w:lineRule="auto"/>
        <w:rPr/>
      </w:pPr>
      <w:r>
        <w:rPr/>
        <w:t>注射速度最小步进</w:t>
      </w:r>
      <w:r>
        <w:rPr/>
        <w:t xml:space="preserve"> </w:t>
      </w:r>
      <w:r>
        <w:rPr/>
        <w:t>0.01ml/h、0.1ml/</w:t>
      </w:r>
      <w:r>
        <w:rPr>
          <w:spacing w:val="-1"/>
        </w:rPr>
        <w:t>h、1ml/h</w:t>
      </w:r>
      <w:r>
        <w:rPr>
          <w:spacing w:val="-1"/>
        </w:rPr>
        <w:t xml:space="preserve"> </w:t>
      </w:r>
      <w:r>
        <w:rPr>
          <w:spacing w:val="-1"/>
        </w:rPr>
        <w:t>可选，默认为</w:t>
      </w:r>
      <w:r>
        <w:rPr>
          <w:spacing w:val="-1"/>
        </w:rPr>
        <w:t xml:space="preserve"> </w:t>
      </w:r>
      <w:r>
        <w:rPr>
          <w:spacing w:val="-1"/>
        </w:rPr>
        <w:t>0.1ml/h。</w:t>
      </w:r>
    </w:p>
    <w:p>
      <w:pPr>
        <w:pStyle w:val="BodyText"/>
        <w:ind w:left="27" w:right="3742" w:hanging="5"/>
        <w:spacing w:before="183" w:line="345" w:lineRule="auto"/>
        <w:rPr/>
      </w:pPr>
      <w:r>
        <w:rPr>
          <w:spacing w:val="-8"/>
        </w:rPr>
        <w:t>4.流速的精确度：在±3%以内（经校准后）。</w:t>
      </w:r>
      <w:r>
        <w:rPr>
          <w:spacing w:val="15"/>
        </w:rPr>
        <w:t xml:space="preserve"> </w:t>
      </w:r>
      <w:r>
        <w:rPr>
          <w:spacing w:val="-3"/>
        </w:rPr>
        <w:t>5.泵的机械精度：在±2%以内。</w:t>
      </w:r>
    </w:p>
    <w:p>
      <w:pPr>
        <w:pStyle w:val="BodyText"/>
        <w:ind w:left="266" w:right="110" w:hanging="242"/>
        <w:spacing w:before="40" w:line="346" w:lineRule="auto"/>
        <w:rPr/>
      </w:pPr>
      <w:r>
        <w:rPr>
          <w:spacing w:val="-2"/>
        </w:rPr>
        <w:t>6.快速推注功能（Bolus</w:t>
      </w:r>
      <w:r>
        <w:rPr>
          <w:spacing w:val="-2"/>
        </w:rPr>
        <w:t xml:space="preserve"> </w:t>
      </w:r>
      <w:r>
        <w:rPr>
          <w:spacing w:val="-2"/>
        </w:rPr>
        <w:t>功能</w:t>
      </w:r>
      <w:r>
        <w:rPr>
          <w:spacing w:val="-17"/>
        </w:rPr>
        <w:t>）：</w:t>
      </w:r>
      <w:r>
        <w:rPr>
          <w:spacing w:val="-2"/>
        </w:rPr>
        <w:t>Bo</w:t>
      </w:r>
      <w:r>
        <w:rPr>
          <w:spacing w:val="-3"/>
        </w:rPr>
        <w:t>lus</w:t>
      </w:r>
      <w:r>
        <w:rPr>
          <w:spacing w:val="-42"/>
        </w:rPr>
        <w:t xml:space="preserve"> </w:t>
      </w:r>
      <w:r>
        <w:rPr>
          <w:spacing w:val="-3"/>
        </w:rPr>
        <w:t>运行方式有手动和自动两种方式可选。</w:t>
      </w:r>
      <w:r>
        <w:rPr/>
        <w:t xml:space="preserve"> </w:t>
      </w:r>
      <w:r>
        <w:rPr>
          <w:spacing w:val="4"/>
        </w:rPr>
        <w:t>50/60</w:t>
      </w:r>
      <w:r>
        <w:rPr/>
        <w:t>ml</w:t>
      </w:r>
      <w:r>
        <w:rPr>
          <w:spacing w:val="44"/>
        </w:rPr>
        <w:t xml:space="preserve"> </w:t>
      </w:r>
      <w:r>
        <w:rPr>
          <w:spacing w:val="4"/>
        </w:rPr>
        <w:t>注射器：</w:t>
      </w:r>
      <w:r>
        <w:rPr>
          <w:spacing w:val="-22"/>
        </w:rPr>
        <w:t xml:space="preserve"> </w:t>
      </w:r>
      <w:r>
        <w:rPr>
          <w:spacing w:val="4"/>
        </w:rPr>
        <w:t>(0.1～2200)</w:t>
      </w:r>
      <w:r>
        <w:rPr/>
        <w:t>ml</w:t>
      </w:r>
      <w:r>
        <w:rPr>
          <w:spacing w:val="4"/>
        </w:rPr>
        <w:t>/h</w:t>
      </w:r>
      <w:r>
        <w:rPr>
          <w:spacing w:val="45"/>
        </w:rPr>
        <w:t xml:space="preserve"> </w:t>
      </w:r>
      <w:r>
        <w:rPr>
          <w:spacing w:val="4"/>
        </w:rPr>
        <w:t>范围内可选，</w:t>
      </w:r>
      <w:r>
        <w:rPr>
          <w:spacing w:val="-69"/>
        </w:rPr>
        <w:t xml:space="preserve"> </w:t>
      </w:r>
      <w:r>
        <w:rPr>
          <w:spacing w:val="4"/>
        </w:rPr>
        <w:t>默认速度范围为</w:t>
      </w:r>
      <w:r>
        <w:rPr>
          <w:spacing w:val="-48"/>
        </w:rPr>
        <w:t xml:space="preserve"> </w:t>
      </w:r>
      <w:r>
        <w:rPr>
          <w:spacing w:val="4"/>
        </w:rPr>
        <w:t>(0.1~</w:t>
      </w:r>
    </w:p>
    <w:p>
      <w:pPr>
        <w:pStyle w:val="BodyText"/>
        <w:ind w:left="40"/>
        <w:spacing w:before="36" w:line="220" w:lineRule="auto"/>
        <w:rPr/>
      </w:pPr>
      <w:r>
        <w:rPr>
          <w:spacing w:val="-3"/>
        </w:rPr>
        <w:t>1200)ml/h</w:t>
      </w:r>
    </w:p>
    <w:p>
      <w:pPr>
        <w:pStyle w:val="BodyText"/>
        <w:ind w:left="267"/>
        <w:spacing w:before="182" w:line="218" w:lineRule="auto"/>
        <w:rPr/>
      </w:pPr>
      <w:r>
        <w:rPr>
          <w:spacing w:val="7"/>
        </w:rPr>
        <w:t>30/35</w:t>
      </w:r>
      <w:r>
        <w:rPr/>
        <w:t>ml</w:t>
      </w:r>
      <w:r>
        <w:rPr>
          <w:spacing w:val="47"/>
        </w:rPr>
        <w:t xml:space="preserve"> </w:t>
      </w:r>
      <w:r>
        <w:rPr>
          <w:spacing w:val="7"/>
        </w:rPr>
        <w:t>注射器：</w:t>
      </w:r>
      <w:r>
        <w:rPr>
          <w:spacing w:val="-23"/>
        </w:rPr>
        <w:t xml:space="preserve"> </w:t>
      </w:r>
      <w:r>
        <w:rPr>
          <w:spacing w:val="7"/>
        </w:rPr>
        <w:t>(0.1～900)</w:t>
      </w:r>
      <w:r>
        <w:rPr/>
        <w:t>ml</w:t>
      </w:r>
      <w:r>
        <w:rPr>
          <w:spacing w:val="7"/>
        </w:rPr>
        <w:t>/h</w:t>
      </w:r>
      <w:r>
        <w:rPr>
          <w:spacing w:val="51"/>
        </w:rPr>
        <w:t xml:space="preserve"> </w:t>
      </w:r>
      <w:r>
        <w:rPr>
          <w:spacing w:val="7"/>
        </w:rPr>
        <w:t>范围内可选，</w:t>
      </w:r>
      <w:r>
        <w:rPr>
          <w:spacing w:val="-57"/>
        </w:rPr>
        <w:t xml:space="preserve"> </w:t>
      </w:r>
      <w:r>
        <w:rPr>
          <w:spacing w:val="7"/>
        </w:rPr>
        <w:t>默</w:t>
      </w:r>
      <w:r>
        <w:rPr>
          <w:spacing w:val="6"/>
        </w:rPr>
        <w:t>认速度范围为</w:t>
      </w:r>
      <w:r>
        <w:rPr>
          <w:spacing w:val="-45"/>
        </w:rPr>
        <w:t xml:space="preserve"> </w:t>
      </w:r>
      <w:r>
        <w:rPr>
          <w:spacing w:val="6"/>
        </w:rPr>
        <w:t>(0.1~</w:t>
      </w:r>
    </w:p>
    <w:p>
      <w:pPr>
        <w:pStyle w:val="BodyText"/>
        <w:ind w:left="28"/>
        <w:spacing w:before="184" w:line="220" w:lineRule="auto"/>
        <w:rPr/>
      </w:pPr>
      <w:r>
        <w:rPr>
          <w:spacing w:val="-2"/>
        </w:rPr>
        <w:t>720)ml/h</w:t>
      </w:r>
    </w:p>
    <w:p>
      <w:pPr>
        <w:pStyle w:val="BodyText"/>
        <w:ind w:left="265"/>
        <w:spacing w:before="184" w:line="218" w:lineRule="auto"/>
        <w:rPr/>
      </w:pPr>
      <w:r>
        <w:rPr>
          <w:spacing w:val="-3"/>
        </w:rPr>
        <w:t>20ml</w:t>
      </w:r>
      <w:r>
        <w:rPr>
          <w:spacing w:val="-38"/>
        </w:rPr>
        <w:t xml:space="preserve"> </w:t>
      </w:r>
      <w:r>
        <w:rPr>
          <w:spacing w:val="-3"/>
        </w:rPr>
        <w:t>注射器：(0.1～600)ml/h</w:t>
      </w:r>
      <w:r>
        <w:rPr>
          <w:spacing w:val="30"/>
        </w:rPr>
        <w:t xml:space="preserve"> </w:t>
      </w:r>
      <w:r>
        <w:rPr>
          <w:spacing w:val="-3"/>
        </w:rPr>
        <w:t>范围内可选，默认速度范围为</w:t>
      </w:r>
      <w:r>
        <w:rPr>
          <w:spacing w:val="-70"/>
        </w:rPr>
        <w:t xml:space="preserve"> </w:t>
      </w:r>
      <w:r>
        <w:rPr>
          <w:spacing w:val="-3"/>
        </w:rPr>
        <w:t>(0.1～4</w:t>
      </w:r>
      <w:r>
        <w:rPr>
          <w:spacing w:val="-4"/>
        </w:rPr>
        <w:t>80)ml/h</w:t>
      </w:r>
    </w:p>
    <w:p>
      <w:pPr>
        <w:pStyle w:val="BodyText"/>
        <w:ind w:left="25" w:right="106" w:firstLine="254"/>
        <w:spacing w:before="183" w:line="347" w:lineRule="auto"/>
        <w:rPr/>
      </w:pPr>
      <w:r>
        <w:rPr>
          <w:spacing w:val="4"/>
        </w:rPr>
        <w:t>10/12</w:t>
      </w:r>
      <w:r>
        <w:rPr/>
        <w:t>ml</w:t>
      </w:r>
      <w:r>
        <w:rPr>
          <w:spacing w:val="48"/>
        </w:rPr>
        <w:t xml:space="preserve"> </w:t>
      </w:r>
      <w:r>
        <w:rPr>
          <w:spacing w:val="4"/>
        </w:rPr>
        <w:t>注射器：</w:t>
      </w:r>
      <w:r>
        <w:rPr>
          <w:spacing w:val="-35"/>
        </w:rPr>
        <w:t xml:space="preserve"> </w:t>
      </w:r>
      <w:r>
        <w:rPr>
          <w:spacing w:val="4"/>
        </w:rPr>
        <w:t>(0.1～400</w:t>
      </w:r>
      <w:r>
        <w:rPr>
          <w:spacing w:val="4"/>
        </w:rPr>
        <w:t xml:space="preserve"> </w:t>
      </w:r>
      <w:r>
        <w:rPr>
          <w:spacing w:val="4"/>
        </w:rPr>
        <w:t>)</w:t>
      </w:r>
      <w:r>
        <w:rPr/>
        <w:t>ml</w:t>
      </w:r>
      <w:r>
        <w:rPr>
          <w:spacing w:val="4"/>
        </w:rPr>
        <w:t>/h</w:t>
      </w:r>
      <w:r>
        <w:rPr>
          <w:spacing w:val="48"/>
        </w:rPr>
        <w:t xml:space="preserve"> </w:t>
      </w:r>
      <w:r>
        <w:rPr>
          <w:spacing w:val="4"/>
        </w:rPr>
        <w:t>范围内可选，</w:t>
      </w:r>
      <w:r>
        <w:rPr>
          <w:spacing w:val="-69"/>
        </w:rPr>
        <w:t xml:space="preserve"> </w:t>
      </w:r>
      <w:r>
        <w:rPr>
          <w:spacing w:val="4"/>
        </w:rPr>
        <w:t>默认速度范围为</w:t>
      </w:r>
      <w:r>
        <w:rPr>
          <w:spacing w:val="-51"/>
        </w:rPr>
        <w:t xml:space="preserve"> </w:t>
      </w:r>
      <w:r>
        <w:rPr>
          <w:spacing w:val="4"/>
        </w:rPr>
        <w:t>(0.1~</w:t>
      </w:r>
      <w:r>
        <w:rPr/>
        <w:t xml:space="preserve"> </w:t>
      </w:r>
      <w:r>
        <w:rPr>
          <w:spacing w:val="-2"/>
        </w:rPr>
        <w:t>240)ml/h</w:t>
      </w:r>
    </w:p>
    <w:p>
      <w:pPr>
        <w:pStyle w:val="BodyText"/>
        <w:ind w:left="40" w:right="108" w:firstLine="226"/>
        <w:spacing w:before="34" w:line="347" w:lineRule="auto"/>
        <w:rPr/>
      </w:pPr>
      <w:r>
        <w:rPr>
          <w:spacing w:val="-1"/>
        </w:rPr>
        <w:t>5/6ml（选配）注射器：(0.1～150)ml/h</w:t>
      </w:r>
      <w:r>
        <w:rPr>
          <w:spacing w:val="-19"/>
        </w:rPr>
        <w:t xml:space="preserve"> </w:t>
      </w:r>
      <w:r>
        <w:rPr>
          <w:spacing w:val="-1"/>
        </w:rPr>
        <w:t>范围内可选，默认速度范围为</w:t>
      </w:r>
      <w:r>
        <w:rPr>
          <w:spacing w:val="-69"/>
        </w:rPr>
        <w:t xml:space="preserve"> </w:t>
      </w:r>
      <w:r>
        <w:rPr>
          <w:spacing w:val="-1"/>
        </w:rPr>
        <w:t>(0.1~</w:t>
      </w:r>
      <w:r>
        <w:rPr/>
        <w:t xml:space="preserve"> </w:t>
      </w:r>
      <w:r>
        <w:rPr>
          <w:spacing w:val="-3"/>
        </w:rPr>
        <w:t>120)ml/h</w:t>
      </w:r>
    </w:p>
    <w:p>
      <w:pPr>
        <w:pStyle w:val="BodyText"/>
        <w:ind w:left="28"/>
        <w:spacing w:before="35" w:line="217" w:lineRule="auto"/>
        <w:rPr/>
      </w:pPr>
      <w:r>
        <w:rPr>
          <w:spacing w:val="-1"/>
        </w:rPr>
        <w:t>7.KVO</w:t>
      </w:r>
      <w:r>
        <w:rPr>
          <w:spacing w:val="-45"/>
        </w:rPr>
        <w:t xml:space="preserve"> </w:t>
      </w:r>
      <w:r>
        <w:rPr>
          <w:spacing w:val="-1"/>
        </w:rPr>
        <w:t>速度：0.1ml/h～5ml</w:t>
      </w:r>
      <w:r>
        <w:rPr>
          <w:spacing w:val="-2"/>
        </w:rPr>
        <w:t>/h，KVO</w:t>
      </w:r>
      <w:r>
        <w:rPr>
          <w:spacing w:val="-43"/>
        </w:rPr>
        <w:t xml:space="preserve"> </w:t>
      </w:r>
      <w:r>
        <w:rPr>
          <w:spacing w:val="-2"/>
        </w:rPr>
        <w:t>应能打开和关闭。</w:t>
      </w:r>
    </w:p>
    <w:p>
      <w:pPr>
        <w:pStyle w:val="BodyText"/>
        <w:spacing w:before="186" w:line="217" w:lineRule="auto"/>
        <w:jc w:val="right"/>
        <w:rPr/>
      </w:pPr>
      <w:r>
        <w:rPr>
          <w:spacing w:val="-2"/>
        </w:rPr>
        <w:t>8.限制量：</w:t>
      </w:r>
      <w:r>
        <w:rPr>
          <w:b/>
          <w:bCs/>
          <w:spacing w:val="-2"/>
        </w:rPr>
        <w:t>0ml～9999.99ml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可选，默认为</w:t>
      </w:r>
      <w:r>
        <w:rPr>
          <w:spacing w:val="-2"/>
        </w:rPr>
        <w:t xml:space="preserve"> </w:t>
      </w:r>
      <w:r>
        <w:rPr>
          <w:b/>
          <w:bCs/>
          <w:spacing w:val="-3"/>
        </w:rPr>
        <w:t>0ml～9999.9ml，最小步进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0.01ml、</w:t>
      </w:r>
    </w:p>
    <w:p>
      <w:pPr>
        <w:pStyle w:val="BodyText"/>
        <w:ind w:left="24"/>
        <w:spacing w:before="185" w:line="219" w:lineRule="auto"/>
        <w:outlineLvl w:val="1"/>
        <w:rPr/>
      </w:pPr>
      <w:r>
        <w:rPr>
          <w:b/>
          <w:bCs/>
          <w:spacing w:val="-3"/>
        </w:rPr>
        <w:t>0.1ml、1ml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可选，默认为</w:t>
      </w:r>
      <w:r>
        <w:rPr>
          <w:spacing w:val="19"/>
        </w:rPr>
        <w:t xml:space="preserve"> </w:t>
      </w:r>
      <w:r>
        <w:rPr>
          <w:b/>
          <w:bCs/>
          <w:spacing w:val="-3"/>
        </w:rPr>
        <w:t>0.1ml。</w:t>
      </w:r>
    </w:p>
    <w:p>
      <w:pPr>
        <w:pStyle w:val="BodyText"/>
        <w:ind w:left="23"/>
        <w:spacing w:before="184" w:line="218" w:lineRule="auto"/>
        <w:rPr/>
      </w:pPr>
      <w:r>
        <w:rPr/>
        <w:t>9.累计注射量：0ml～9999.9ml，最</w:t>
      </w:r>
      <w:r>
        <w:rPr>
          <w:spacing w:val="-1"/>
        </w:rPr>
        <w:t>小步进</w:t>
      </w:r>
      <w:r>
        <w:rPr>
          <w:spacing w:val="-1"/>
        </w:rPr>
        <w:t xml:space="preserve"> </w:t>
      </w:r>
      <w:r>
        <w:rPr>
          <w:spacing w:val="-1"/>
        </w:rPr>
        <w:t>0.1ml。</w:t>
      </w:r>
    </w:p>
    <w:p>
      <w:pPr>
        <w:pStyle w:val="BodyText"/>
        <w:ind w:left="40"/>
        <w:spacing w:before="184" w:line="212" w:lineRule="auto"/>
        <w:rPr/>
      </w:pPr>
      <w:r>
        <w:rPr/>
        <w:t>10.阻塞报警阈值压力等级：</w:t>
      </w:r>
      <w:r>
        <w:rPr/>
        <w:t xml:space="preserve">   </w:t>
      </w:r>
      <w:r>
        <w:rPr/>
        <w:t>高：800mmHg±2</w:t>
      </w:r>
      <w:r>
        <w:rPr>
          <w:spacing w:val="-1"/>
        </w:rPr>
        <w:t>00mmHg(106.7kPa±26.7kPa)</w:t>
      </w:r>
    </w:p>
    <w:p>
      <w:pPr>
        <w:pStyle w:val="BodyText"/>
        <w:ind w:left="510" w:right="3350" w:firstLine="30"/>
        <w:spacing w:before="194" w:line="342" w:lineRule="auto"/>
        <w:rPr/>
      </w:pPr>
      <w:r>
        <w:rPr>
          <w:spacing w:val="-1"/>
        </w:rPr>
        <w:t>中：500mmHg±100mmHg(66</w:t>
      </w:r>
      <w:r>
        <w:rPr>
          <w:spacing w:val="-2"/>
        </w:rPr>
        <w:t>.7kPa±13.3kPa)</w:t>
      </w:r>
      <w:r>
        <w:rPr/>
        <w:t xml:space="preserve"> </w:t>
      </w:r>
      <w:r>
        <w:rPr>
          <w:spacing w:val="-1"/>
        </w:rPr>
        <w:t>低：300mmHg±100mmHg(40.0kPa±13.3kPa)</w:t>
      </w:r>
    </w:p>
    <w:p>
      <w:pPr>
        <w:pStyle w:val="BodyText"/>
        <w:ind w:left="269" w:right="92" w:hanging="229"/>
        <w:spacing w:before="46" w:line="350" w:lineRule="auto"/>
        <w:rPr/>
      </w:pPr>
      <w:r>
        <w:rPr>
          <w:spacing w:val="-9"/>
        </w:rPr>
        <w:t>11.报警功能：</w:t>
      </w:r>
      <w:r>
        <w:rPr>
          <w:b/>
          <w:bCs/>
          <w:spacing w:val="-9"/>
        </w:rPr>
        <w:t>注射将近、注射完毕、限制量注射完毕、注射阻塞、注射器脱落、</w:t>
      </w:r>
      <w:r>
        <w:rPr>
          <w:spacing w:val="10"/>
        </w:rPr>
        <w:t xml:space="preserve"> </w:t>
      </w:r>
      <w:r>
        <w:rPr>
          <w:b/>
          <w:bCs/>
          <w:spacing w:val="1"/>
        </w:rPr>
        <w:t>注射器未正确安装、电池电量低、电池电量空、运行异常、设备故障、遗忘</w:t>
      </w:r>
      <w:r>
        <w:rPr>
          <w:spacing w:val="5"/>
        </w:rPr>
        <w:t xml:space="preserve"> </w:t>
      </w:r>
      <w:r>
        <w:rPr>
          <w:b/>
          <w:bCs/>
          <w:spacing w:val="-6"/>
        </w:rPr>
        <w:t>操作、掉电报警等。</w:t>
      </w:r>
    </w:p>
    <w:p>
      <w:pPr>
        <w:pStyle w:val="BodyText"/>
        <w:ind w:left="40"/>
        <w:spacing w:before="39" w:line="217" w:lineRule="auto"/>
        <w:outlineLvl w:val="0"/>
        <w:rPr/>
      </w:pPr>
      <w:r>
        <w:rPr>
          <w:b/>
          <w:bCs/>
          <w:spacing w:val="-3"/>
        </w:rPr>
        <w:t>12.提示功能：设置错误、注射开始、交流电源已拔出等提示。</w:t>
      </w:r>
    </w:p>
    <w:p>
      <w:pPr>
        <w:pStyle w:val="BodyText"/>
        <w:ind w:left="40"/>
        <w:spacing w:before="186" w:line="218" w:lineRule="auto"/>
        <w:rPr/>
      </w:pPr>
      <w:r>
        <w:rPr>
          <w:spacing w:val="-2"/>
        </w:rPr>
        <w:t>13.</w:t>
      </w:r>
      <w:r>
        <w:rPr>
          <w:spacing w:val="-2"/>
        </w:rPr>
        <w:t xml:space="preserve"> </w:t>
      </w:r>
      <w:r>
        <w:rPr>
          <w:spacing w:val="-2"/>
        </w:rPr>
        <w:t>报警方式：人声语音报警、声光报警</w:t>
      </w:r>
      <w:r>
        <w:rPr>
          <w:spacing w:val="-3"/>
        </w:rPr>
        <w:t>、文字提示。</w:t>
      </w:r>
    </w:p>
    <w:p>
      <w:pPr>
        <w:spacing w:line="218" w:lineRule="auto"/>
        <w:sectPr>
          <w:pgSz w:w="11906" w:h="16839"/>
          <w:pgMar w:top="1431" w:right="1714" w:bottom="0" w:left="1785" w:header="0" w:footer="0" w:gutter="0"/>
        </w:sectPr>
        <w:rPr/>
      </w:pPr>
    </w:p>
    <w:p>
      <w:pPr>
        <w:pStyle w:val="BodyText"/>
        <w:ind w:left="32" w:right="192" w:firstLine="8"/>
        <w:spacing w:before="122" w:line="350" w:lineRule="auto"/>
        <w:jc w:val="both"/>
        <w:rPr/>
      </w:pPr>
      <w:r>
        <w:rPr>
          <w:spacing w:val="-2"/>
        </w:rPr>
        <w:t>14.注射器规格：自动识别</w:t>
      </w:r>
      <w:r>
        <w:rPr>
          <w:spacing w:val="-34"/>
        </w:rPr>
        <w:t xml:space="preserve"> </w:t>
      </w:r>
      <w:r>
        <w:rPr>
          <w:b/>
          <w:bCs/>
          <w:spacing w:val="-2"/>
        </w:rPr>
        <w:t>10/12m</w:t>
      </w:r>
      <w:r>
        <w:rPr>
          <w:b/>
          <w:bCs/>
          <w:spacing w:val="-3"/>
        </w:rPr>
        <w:t>l、20ml、30/35ml、50/60ml</w:t>
      </w:r>
      <w:r>
        <w:rPr>
          <w:spacing w:val="-35"/>
        </w:rPr>
        <w:t xml:space="preserve"> </w:t>
      </w:r>
      <w:r>
        <w:rPr>
          <w:spacing w:val="-3"/>
        </w:rPr>
        <w:t>注射器。内置多</w:t>
      </w:r>
      <w:r>
        <w:rPr/>
        <w:t xml:space="preserve"> </w:t>
      </w:r>
      <w:r>
        <w:rPr>
          <w:spacing w:val="-7"/>
        </w:rPr>
        <w:t>种注射器品牌。完善的注射器品牌规格调试技术，</w:t>
      </w:r>
      <w:r>
        <w:rPr>
          <w:spacing w:val="-7"/>
        </w:rPr>
        <w:t xml:space="preserve"> </w:t>
      </w:r>
      <w:r>
        <w:rPr>
          <w:spacing w:val="-7"/>
        </w:rPr>
        <w:t>正确校准后可与任</w:t>
      </w:r>
      <w:r>
        <w:rPr>
          <w:spacing w:val="-8"/>
        </w:rPr>
        <w:t>何品牌（符</w:t>
      </w:r>
      <w:r>
        <w:rPr/>
        <w:t xml:space="preserve"> </w:t>
      </w:r>
      <w:r>
        <w:rPr>
          <w:spacing w:val="-4"/>
        </w:rPr>
        <w:t>合国家标准）的注射器兼容。</w:t>
      </w:r>
    </w:p>
    <w:p>
      <w:pPr>
        <w:pStyle w:val="BodyText"/>
        <w:ind w:left="30" w:right="192" w:firstLine="10"/>
        <w:spacing w:before="38" w:line="345" w:lineRule="auto"/>
        <w:rPr/>
      </w:pPr>
      <w:r>
        <w:rPr/>
        <w:t>15.液晶显示屏+数码管双屏显示，动态阻塞压力显示及各种工作状态，键</w:t>
      </w:r>
      <w:r>
        <w:rPr>
          <w:spacing w:val="-1"/>
        </w:rPr>
        <w:t>盘+飞</w:t>
      </w:r>
      <w:r>
        <w:rPr/>
        <w:t xml:space="preserve"> </w:t>
      </w:r>
      <w:r>
        <w:rPr>
          <w:spacing w:val="-4"/>
        </w:rPr>
        <w:t>梭键操作，方便易操作。</w:t>
      </w:r>
    </w:p>
    <w:p>
      <w:pPr>
        <w:pStyle w:val="BodyText"/>
        <w:ind w:left="31" w:right="195" w:firstLine="9"/>
        <w:spacing w:before="39" w:line="345" w:lineRule="auto"/>
        <w:rPr/>
      </w:pPr>
      <w:r>
        <w:rPr>
          <w:spacing w:val="-2"/>
        </w:rPr>
        <w:t>16.</w:t>
      </w:r>
      <w:r>
        <w:rPr>
          <w:b/>
          <w:bCs/>
          <w:spacing w:val="-2"/>
        </w:rPr>
        <w:t>运行中调速功能：设备在运行过程中</w:t>
      </w:r>
      <w:r>
        <w:rPr>
          <w:b/>
          <w:bCs/>
          <w:spacing w:val="-3"/>
        </w:rPr>
        <w:t>，可更改运行速度的大小，调节后机器</w:t>
      </w:r>
      <w:r>
        <w:rPr/>
        <w:t xml:space="preserve"> </w:t>
      </w:r>
      <w:r>
        <w:rPr>
          <w:b/>
          <w:bCs/>
          <w:spacing w:val="-5"/>
        </w:rPr>
        <w:t>将以设定后的速度运行。</w:t>
      </w:r>
    </w:p>
    <w:p>
      <w:pPr>
        <w:pStyle w:val="BodyText"/>
        <w:ind w:left="28" w:right="193" w:firstLine="11"/>
        <w:spacing w:before="38" w:line="345" w:lineRule="auto"/>
        <w:rPr/>
      </w:pPr>
      <w:r>
        <w:rPr>
          <w:spacing w:val="-3"/>
        </w:rPr>
        <w:t>17.</w:t>
      </w:r>
      <w:r>
        <w:rPr>
          <w:b/>
          <w:bCs/>
          <w:spacing w:val="-3"/>
        </w:rPr>
        <w:t>Anti-bolus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功能（反丸剂功</w:t>
      </w:r>
      <w:r>
        <w:rPr>
          <w:b/>
          <w:bCs/>
          <w:spacing w:val="-4"/>
        </w:rPr>
        <w:t>能</w:t>
      </w:r>
      <w:r>
        <w:rPr>
          <w:b/>
          <w:bCs/>
          <w:spacing w:val="-70"/>
        </w:rPr>
        <w:t>）：</w:t>
      </w:r>
      <w:r>
        <w:rPr>
          <w:spacing w:val="-60"/>
        </w:rPr>
        <w:t xml:space="preserve"> </w:t>
      </w:r>
      <w:r>
        <w:rPr>
          <w:b/>
          <w:bCs/>
          <w:spacing w:val="-4"/>
        </w:rPr>
        <w:t>当注射泵阻塞报警后，电机反转，释放管</w:t>
      </w:r>
      <w:r>
        <w:rPr/>
        <w:t xml:space="preserve"> </w:t>
      </w:r>
      <w:r>
        <w:rPr>
          <w:b/>
          <w:bCs/>
          <w:spacing w:val="-4"/>
        </w:rPr>
        <w:t>路压力，防止阻塞后给病人带来额外冲击剂量。</w:t>
      </w:r>
    </w:p>
    <w:p>
      <w:pPr>
        <w:pStyle w:val="BodyText"/>
        <w:ind w:left="40"/>
        <w:spacing w:before="39" w:line="216" w:lineRule="auto"/>
        <w:rPr/>
      </w:pPr>
      <w:r>
        <w:rPr>
          <w:spacing w:val="-5"/>
        </w:rPr>
        <w:t>18.</w:t>
      </w:r>
      <w:r>
        <w:rPr>
          <w:spacing w:val="-60"/>
        </w:rPr>
        <w:t xml:space="preserve"> </w:t>
      </w:r>
      <w:r>
        <w:rPr>
          <w:spacing w:val="-5"/>
        </w:rPr>
        <w:t>自带注射器安装检测开关，并同时灯光提示。</w:t>
      </w:r>
    </w:p>
    <w:p>
      <w:pPr>
        <w:pStyle w:val="BodyText"/>
        <w:ind w:left="31" w:right="190" w:firstLine="9"/>
        <w:spacing w:before="187" w:line="352" w:lineRule="auto"/>
        <w:jc w:val="both"/>
        <w:rPr/>
      </w:pPr>
      <w:r>
        <w:rPr>
          <w:spacing w:val="1"/>
        </w:rPr>
        <w:t>19.电源：两种供电工作方式，市电</w:t>
      </w:r>
      <w:r>
        <w:rPr>
          <w:spacing w:val="-12"/>
        </w:rPr>
        <w:t>：～</w:t>
      </w:r>
      <w:r>
        <w:rPr>
          <w:spacing w:val="1"/>
        </w:rPr>
        <w:t>220V、</w:t>
      </w:r>
      <w:r>
        <w:rPr/>
        <w:t>50Hz；内置电池：11.1V</w:t>
      </w:r>
      <w:r>
        <w:rPr/>
        <w:t xml:space="preserve"> </w:t>
      </w:r>
      <w:r>
        <w:rPr/>
        <w:t>可充电</w:t>
      </w:r>
      <w:r>
        <w:rPr>
          <w:spacing w:val="1"/>
        </w:rPr>
        <w:t xml:space="preserve"> </w:t>
      </w:r>
      <w:r>
        <w:rPr>
          <w:spacing w:val="-5"/>
        </w:rPr>
        <w:t>锂电池组，新电池充满电后，可供注射泵以</w:t>
      </w:r>
      <w:r>
        <w:rPr>
          <w:spacing w:val="-30"/>
        </w:rPr>
        <w:t xml:space="preserve"> </w:t>
      </w:r>
      <w:r>
        <w:rPr>
          <w:spacing w:val="-5"/>
        </w:rPr>
        <w:t>5ml/h</w:t>
      </w:r>
      <w:r>
        <w:rPr>
          <w:spacing w:val="-45"/>
        </w:rPr>
        <w:t xml:space="preserve"> </w:t>
      </w:r>
      <w:r>
        <w:rPr>
          <w:spacing w:val="-5"/>
        </w:rPr>
        <w:t>速率运行时，连续工作</w:t>
      </w:r>
      <w:r>
        <w:rPr>
          <w:spacing w:val="-49"/>
        </w:rPr>
        <w:t xml:space="preserve"> </w:t>
      </w:r>
      <w:r>
        <w:rPr>
          <w:spacing w:val="-5"/>
        </w:rPr>
        <w:t>6</w:t>
      </w:r>
      <w:r>
        <w:rPr>
          <w:spacing w:val="-44"/>
        </w:rPr>
        <w:t xml:space="preserve"> </w:t>
      </w:r>
      <w:r>
        <w:rPr>
          <w:spacing w:val="-5"/>
        </w:rPr>
        <w:t>小时</w:t>
      </w:r>
      <w:r>
        <w:rPr/>
        <w:t xml:space="preserve"> </w:t>
      </w:r>
      <w:r>
        <w:rPr>
          <w:spacing w:val="-11"/>
        </w:rPr>
        <w:t>以上。</w:t>
      </w:r>
    </w:p>
    <w:p>
      <w:pPr>
        <w:pStyle w:val="BodyText"/>
        <w:ind w:left="25"/>
        <w:spacing w:before="32" w:line="219" w:lineRule="auto"/>
        <w:rPr/>
      </w:pPr>
      <w:r>
        <w:rPr>
          <w:spacing w:val="-2"/>
        </w:rPr>
        <w:t>20.功率：30VA。</w:t>
      </w:r>
    </w:p>
    <w:p>
      <w:pPr>
        <w:pStyle w:val="BodyText"/>
        <w:ind w:left="25"/>
        <w:spacing w:before="184" w:line="218" w:lineRule="auto"/>
        <w:rPr/>
      </w:pPr>
      <w:r>
        <w:rPr>
          <w:spacing w:val="-7"/>
        </w:rPr>
        <w:t>21.IP</w:t>
      </w:r>
      <w:r>
        <w:rPr>
          <w:spacing w:val="-20"/>
        </w:rPr>
        <w:t xml:space="preserve"> </w:t>
      </w:r>
      <w:r>
        <w:rPr>
          <w:spacing w:val="-7"/>
        </w:rPr>
        <w:t>等级：属</w:t>
      </w:r>
      <w:r>
        <w:rPr>
          <w:spacing w:val="-38"/>
        </w:rPr>
        <w:t xml:space="preserve"> </w:t>
      </w:r>
      <w:r>
        <w:rPr>
          <w:spacing w:val="-7"/>
        </w:rPr>
        <w:t>IP24</w:t>
      </w:r>
      <w:r>
        <w:rPr>
          <w:spacing w:val="-28"/>
        </w:rPr>
        <w:t xml:space="preserve"> </w:t>
      </w:r>
      <w:r>
        <w:rPr>
          <w:spacing w:val="-7"/>
        </w:rPr>
        <w:t>防溅设备。</w:t>
      </w:r>
    </w:p>
    <w:p>
      <w:pPr>
        <w:pStyle w:val="BodyText"/>
        <w:ind w:left="25"/>
        <w:spacing w:before="184" w:line="217" w:lineRule="auto"/>
        <w:rPr/>
      </w:pPr>
      <w:r>
        <w:rPr>
          <w:spacing w:val="-3"/>
        </w:rPr>
        <w:t>22.安全等级：I</w:t>
      </w:r>
      <w:r>
        <w:rPr>
          <w:spacing w:val="-41"/>
        </w:rPr>
        <w:t xml:space="preserve"> </w:t>
      </w:r>
      <w:r>
        <w:rPr>
          <w:spacing w:val="-3"/>
        </w:rPr>
        <w:t>类、内部电源、CF</w:t>
      </w:r>
      <w:r>
        <w:rPr>
          <w:spacing w:val="-33"/>
        </w:rPr>
        <w:t xml:space="preserve"> </w:t>
      </w:r>
      <w:r>
        <w:rPr>
          <w:spacing w:val="-3"/>
        </w:rPr>
        <w:t>型连续</w:t>
      </w:r>
      <w:r>
        <w:rPr>
          <w:spacing w:val="-4"/>
        </w:rPr>
        <w:t>运行设备。</w:t>
      </w:r>
    </w:p>
    <w:p>
      <w:pPr>
        <w:pStyle w:val="BodyText"/>
        <w:ind w:left="20" w:right="86" w:firstLine="5"/>
        <w:spacing w:before="186" w:line="353" w:lineRule="auto"/>
        <w:rPr/>
      </w:pPr>
      <w:r>
        <w:rPr/>
        <w:t>23.延时启动功能：可设置开、关。延时时间设置范围为（00:00:01-99:59:5</w:t>
      </w:r>
      <w:r>
        <w:rPr>
          <w:spacing w:val="-1"/>
        </w:rPr>
        <w:t>9）</w:t>
      </w:r>
      <w:r>
        <w:rPr/>
        <w:t xml:space="preserve"> </w:t>
      </w:r>
      <w:r>
        <w:rPr>
          <w:spacing w:val="-1"/>
        </w:rPr>
        <w:t>hh:mm:ss。</w:t>
      </w:r>
    </w:p>
    <w:p>
      <w:pPr>
        <w:pStyle w:val="BodyText"/>
        <w:ind w:left="29" w:right="223" w:hanging="4"/>
        <w:spacing w:before="19" w:line="345" w:lineRule="auto"/>
        <w:rPr/>
      </w:pPr>
      <w:r>
        <w:rPr>
          <w:spacing w:val="-7"/>
        </w:rPr>
        <w:t>24.夜间模式：设备进入夜间模式后显示屏背光自动关闭，有利于患者夜间休息。</w:t>
      </w:r>
      <w:r>
        <w:rPr/>
        <w:t xml:space="preserve"> </w:t>
      </w:r>
      <w:r>
        <w:rPr>
          <w:spacing w:val="-4"/>
        </w:rPr>
        <w:t>夜间模式可进行开启和关闭。</w:t>
      </w:r>
    </w:p>
    <w:p>
      <w:pPr>
        <w:pStyle w:val="BodyText"/>
        <w:ind w:left="32" w:right="238" w:hanging="7"/>
        <w:spacing w:before="39" w:line="346" w:lineRule="auto"/>
        <w:rPr/>
      </w:pPr>
      <w:r>
        <w:rPr>
          <w:b/>
          <w:bCs/>
          <w:spacing w:val="-6"/>
        </w:rPr>
        <w:t>25.</w:t>
      </w:r>
      <w:r>
        <w:rPr>
          <w:spacing w:val="-57"/>
        </w:rPr>
        <w:t xml:space="preserve"> </w:t>
      </w:r>
      <w:r>
        <w:rPr>
          <w:b/>
          <w:bCs/>
          <w:spacing w:val="-6"/>
        </w:rPr>
        <w:t>自动锁屏时长设置范围</w:t>
      </w:r>
      <w:r>
        <w:rPr>
          <w:b/>
          <w:bCs/>
          <w:spacing w:val="-33"/>
        </w:rPr>
        <w:t>：（</w:t>
      </w:r>
      <w:r>
        <w:rPr>
          <w:b/>
          <w:bCs/>
          <w:spacing w:val="-6"/>
        </w:rPr>
        <w:t>00：00：05-99：59：59）hh:mm:ss，系统默认自</w:t>
      </w:r>
      <w:r>
        <w:rPr/>
        <w:t xml:space="preserve"> </w:t>
      </w:r>
      <w:r>
        <w:rPr>
          <w:b/>
          <w:bCs/>
          <w:spacing w:val="-5"/>
        </w:rPr>
        <w:t>动锁屏时长为关。</w:t>
      </w:r>
    </w:p>
    <w:p>
      <w:pPr>
        <w:pStyle w:val="BodyText"/>
        <w:ind w:left="19" w:firstLine="6"/>
        <w:spacing w:before="36" w:line="345" w:lineRule="auto"/>
        <w:rPr/>
      </w:pPr>
      <w:r>
        <w:rPr>
          <w:spacing w:val="-5"/>
        </w:rPr>
        <w:t>26.符合国家药品监督管理局发布的最新标准：GB9706.1-2020，G</w:t>
      </w:r>
      <w:r>
        <w:rPr>
          <w:spacing w:val="-6"/>
        </w:rPr>
        <w:t>B9706.224-2021，</w:t>
      </w:r>
      <w:r>
        <w:rPr/>
        <w:t xml:space="preserve"> </w:t>
      </w:r>
      <w:r>
        <w:rPr/>
        <w:t>YY</w:t>
      </w:r>
      <w:r>
        <w:rPr/>
        <w:t xml:space="preserve"> </w:t>
      </w:r>
      <w:r>
        <w:rPr/>
        <w:t>9706.108-2021，YY9706.102</w:t>
      </w:r>
      <w:r>
        <w:rPr>
          <w:spacing w:val="-1"/>
        </w:rPr>
        <w:t>-2021。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pStyle w:val="BodyText"/>
        <w:ind w:left="2915"/>
        <w:spacing w:before="79" w:line="218" w:lineRule="auto"/>
        <w:outlineLvl w:val="0"/>
        <w:rPr/>
      </w:pPr>
      <w:r>
        <w:rPr>
          <w:b/>
          <w:bCs/>
          <w:spacing w:val="-4"/>
        </w:rPr>
        <w:t>3、心电监护仪采购需求</w:t>
      </w:r>
    </w:p>
    <w:p>
      <w:pPr>
        <w:pStyle w:val="BodyText"/>
        <w:ind w:left="40"/>
        <w:spacing w:before="185" w:line="218" w:lineRule="auto"/>
        <w:rPr/>
      </w:pPr>
      <w:r>
        <w:rPr>
          <w:spacing w:val="-4"/>
        </w:rPr>
        <w:t>1,便携式一体化监护仪，固定式提手。</w:t>
      </w:r>
    </w:p>
    <w:p>
      <w:pPr>
        <w:pStyle w:val="BodyText"/>
        <w:ind w:left="25"/>
        <w:spacing w:before="184" w:line="218" w:lineRule="auto"/>
        <w:rPr/>
      </w:pPr>
      <w:r>
        <w:rPr>
          <w:spacing w:val="-2"/>
        </w:rPr>
        <w:t>2.可监测心电、血氧、脉博、无创血压、呼吸、体温等基础参数。</w:t>
      </w:r>
    </w:p>
    <w:p>
      <w:pPr>
        <w:spacing w:line="218" w:lineRule="auto"/>
        <w:sectPr>
          <w:pgSz w:w="11906" w:h="16839"/>
          <w:pgMar w:top="1431" w:right="1608" w:bottom="0" w:left="1785" w:header="0" w:footer="0" w:gutter="0"/>
        </w:sectPr>
        <w:rPr/>
      </w:pPr>
    </w:p>
    <w:p>
      <w:pPr>
        <w:pStyle w:val="BodyText"/>
        <w:ind w:left="31" w:right="85" w:hanging="4"/>
        <w:spacing w:before="122" w:line="346" w:lineRule="auto"/>
        <w:rPr/>
      </w:pPr>
      <w:r>
        <w:rPr>
          <w:spacing w:val="-5"/>
        </w:rPr>
        <w:t>3.心电（心律失常、ST</w:t>
      </w:r>
      <w:r>
        <w:rPr>
          <w:spacing w:val="-42"/>
        </w:rPr>
        <w:t xml:space="preserve"> </w:t>
      </w:r>
      <w:r>
        <w:rPr>
          <w:spacing w:val="-5"/>
        </w:rPr>
        <w:t>段分析）、呼吸、体温、血氧、无创血压、有创血压、呼</w:t>
      </w:r>
      <w:r>
        <w:rPr/>
        <w:t xml:space="preserve"> </w:t>
      </w:r>
      <w:r>
        <w:rPr>
          <w:spacing w:val="-3"/>
        </w:rPr>
        <w:t>末二氧化碳等监测参数可适用于成人。</w:t>
      </w:r>
    </w:p>
    <w:p>
      <w:pPr>
        <w:pStyle w:val="BodyText"/>
        <w:ind w:left="22"/>
        <w:spacing w:before="36" w:line="212" w:lineRule="auto"/>
        <w:rPr/>
      </w:pPr>
      <w:r>
        <w:rPr>
          <w:spacing w:val="-1"/>
        </w:rPr>
        <w:t>4.仪器重量≤2.8kg。</w:t>
      </w:r>
    </w:p>
    <w:p>
      <w:pPr>
        <w:pStyle w:val="BodyText"/>
        <w:ind w:left="24" w:right="5425" w:firstLine="2"/>
        <w:spacing w:before="193" w:line="345" w:lineRule="auto"/>
        <w:rPr/>
      </w:pPr>
      <w:r>
        <w:rPr>
          <w:spacing w:val="-6"/>
        </w:rPr>
        <w:t>5.</w:t>
      </w:r>
      <w:r>
        <w:rPr>
          <w:spacing w:val="-75"/>
        </w:rPr>
        <w:t xml:space="preserve"> </w:t>
      </w:r>
      <w:r>
        <w:rPr>
          <w:spacing w:val="-6"/>
        </w:rPr>
        <w:t>≥12</w:t>
      </w:r>
      <w:r>
        <w:rPr>
          <w:spacing w:val="-35"/>
        </w:rPr>
        <w:t xml:space="preserve"> </w:t>
      </w:r>
      <w:r>
        <w:rPr>
          <w:spacing w:val="-6"/>
        </w:rPr>
        <w:t>寸彩色</w:t>
      </w:r>
      <w:r>
        <w:rPr>
          <w:spacing w:val="-55"/>
        </w:rPr>
        <w:t xml:space="preserve"> </w:t>
      </w:r>
      <w:r>
        <w:rPr>
          <w:spacing w:val="-6"/>
        </w:rPr>
        <w:t>TFT</w:t>
      </w:r>
      <w:r>
        <w:rPr>
          <w:spacing w:val="-36"/>
        </w:rPr>
        <w:t xml:space="preserve"> </w:t>
      </w:r>
      <w:r>
        <w:rPr>
          <w:spacing w:val="-6"/>
        </w:rPr>
        <w:t>显示屏。</w:t>
      </w:r>
      <w:r>
        <w:rPr/>
        <w:t xml:space="preserve"> </w:t>
      </w:r>
      <w:r>
        <w:rPr>
          <w:spacing w:val="-6"/>
        </w:rPr>
        <w:t>6.屏幕亮度</w:t>
      </w:r>
      <w:r>
        <w:rPr>
          <w:spacing w:val="-27"/>
        </w:rPr>
        <w:t xml:space="preserve"> </w:t>
      </w:r>
      <w:r>
        <w:rPr>
          <w:spacing w:val="-6"/>
        </w:rPr>
        <w:t>10-100</w:t>
      </w:r>
      <w:r>
        <w:rPr>
          <w:spacing w:val="-41"/>
        </w:rPr>
        <w:t xml:space="preserve"> </w:t>
      </w:r>
      <w:r>
        <w:rPr>
          <w:spacing w:val="-6"/>
        </w:rPr>
        <w:t>级调节。</w:t>
      </w:r>
    </w:p>
    <w:p>
      <w:pPr>
        <w:pStyle w:val="BodyText"/>
        <w:ind w:left="28"/>
        <w:spacing w:before="38" w:line="217" w:lineRule="auto"/>
        <w:rPr/>
      </w:pPr>
      <w:r>
        <w:rPr>
          <w:spacing w:val="-2"/>
        </w:rPr>
        <w:t>7.心电：支持</w:t>
      </w:r>
      <w:r>
        <w:rPr>
          <w:spacing w:val="-47"/>
        </w:rPr>
        <w:t xml:space="preserve"> </w:t>
      </w:r>
      <w:r>
        <w:rPr>
          <w:spacing w:val="-2"/>
        </w:rPr>
        <w:t>3/5</w:t>
      </w:r>
      <w:r>
        <w:rPr>
          <w:spacing w:val="-42"/>
        </w:rPr>
        <w:t xml:space="preserve"> </w:t>
      </w:r>
      <w:r>
        <w:rPr>
          <w:spacing w:val="-2"/>
        </w:rPr>
        <w:t>导心电，具有智能导联</w:t>
      </w:r>
      <w:r>
        <w:rPr>
          <w:spacing w:val="-3"/>
        </w:rPr>
        <w:t>脱落，多导同步分析功能。</w:t>
      </w:r>
    </w:p>
    <w:p>
      <w:pPr>
        <w:pStyle w:val="BodyText"/>
        <w:ind w:left="23"/>
        <w:spacing w:before="185" w:line="218" w:lineRule="auto"/>
        <w:rPr/>
      </w:pPr>
      <w:r>
        <w:rPr>
          <w:spacing w:val="-5"/>
        </w:rPr>
        <w:t>8.具有</w:t>
      </w:r>
      <w:r>
        <w:rPr>
          <w:spacing w:val="-54"/>
        </w:rPr>
        <w:t xml:space="preserve"> </w:t>
      </w:r>
      <w:r>
        <w:rPr>
          <w:spacing w:val="-5"/>
        </w:rPr>
        <w:t>ECG</w:t>
      </w:r>
      <w:r>
        <w:rPr>
          <w:spacing w:val="-38"/>
        </w:rPr>
        <w:t xml:space="preserve"> </w:t>
      </w:r>
      <w:r>
        <w:rPr>
          <w:spacing w:val="-5"/>
        </w:rPr>
        <w:t>全屏级联。</w:t>
      </w:r>
    </w:p>
    <w:p>
      <w:pPr>
        <w:pStyle w:val="BodyText"/>
        <w:ind w:left="23"/>
        <w:spacing w:before="184" w:line="217" w:lineRule="auto"/>
        <w:rPr/>
      </w:pPr>
      <w:r>
        <w:rPr>
          <w:spacing w:val="-3"/>
        </w:rPr>
        <w:t>9.心律失常分析≥26</w:t>
      </w:r>
      <w:r>
        <w:rPr>
          <w:spacing w:val="-39"/>
        </w:rPr>
        <w:t xml:space="preserve"> </w:t>
      </w:r>
      <w:r>
        <w:rPr>
          <w:spacing w:val="-3"/>
        </w:rPr>
        <w:t>种。</w:t>
      </w:r>
    </w:p>
    <w:p>
      <w:pPr>
        <w:pStyle w:val="BodyText"/>
        <w:ind w:left="23" w:right="87" w:firstLine="16"/>
        <w:spacing w:before="187" w:line="346" w:lineRule="auto"/>
        <w:rPr/>
      </w:pPr>
      <w:r>
        <w:rPr>
          <w:spacing w:val="-6"/>
        </w:rPr>
        <w:t>10.具有</w:t>
      </w:r>
      <w:r>
        <w:rPr>
          <w:spacing w:val="-51"/>
        </w:rPr>
        <w:t xml:space="preserve"> </w:t>
      </w:r>
      <w:r>
        <w:rPr>
          <w:spacing w:val="-6"/>
        </w:rPr>
        <w:t>ST</w:t>
      </w:r>
      <w:r>
        <w:rPr>
          <w:spacing w:val="-42"/>
        </w:rPr>
        <w:t xml:space="preserve"> </w:t>
      </w:r>
      <w:r>
        <w:rPr>
          <w:spacing w:val="-6"/>
        </w:rPr>
        <w:t>段分析功能。支持在专门的窗口中分组显示心脏前壁，</w:t>
      </w:r>
      <w:r>
        <w:rPr>
          <w:spacing w:val="-42"/>
        </w:rPr>
        <w:t xml:space="preserve"> </w:t>
      </w:r>
      <w:r>
        <w:rPr>
          <w:spacing w:val="-6"/>
        </w:rPr>
        <w:t>下</w:t>
      </w:r>
      <w:r>
        <w:rPr>
          <w:spacing w:val="-7"/>
        </w:rPr>
        <w:t>壁和侧壁的</w:t>
      </w:r>
      <w:r>
        <w:rPr/>
        <w:t xml:space="preserve"> </w:t>
      </w:r>
      <w:r>
        <w:rPr>
          <w:spacing w:val="-5"/>
        </w:rPr>
        <w:t>ST</w:t>
      </w:r>
      <w:r>
        <w:rPr>
          <w:spacing w:val="-38"/>
        </w:rPr>
        <w:t xml:space="preserve"> </w:t>
      </w:r>
      <w:r>
        <w:rPr>
          <w:spacing w:val="-5"/>
        </w:rPr>
        <w:t>实时片段和参考片段。</w:t>
      </w:r>
    </w:p>
    <w:p>
      <w:pPr>
        <w:pStyle w:val="BodyText"/>
        <w:ind w:left="40"/>
        <w:spacing w:before="36" w:line="346" w:lineRule="auto"/>
        <w:rPr/>
      </w:pPr>
      <w:r>
        <w:rPr>
          <w:spacing w:val="-1"/>
        </w:rPr>
        <w:t>11.血氧：测量范围为</w:t>
      </w:r>
      <w:r>
        <w:rPr>
          <w:spacing w:val="-32"/>
        </w:rPr>
        <w:t xml:space="preserve"> </w:t>
      </w:r>
      <w:r>
        <w:rPr>
          <w:spacing w:val="-1"/>
        </w:rPr>
        <w:t>1%-100%；在</w:t>
      </w:r>
      <w:r>
        <w:rPr>
          <w:spacing w:val="-26"/>
        </w:rPr>
        <w:t xml:space="preserve"> </w:t>
      </w:r>
      <w:r>
        <w:rPr>
          <w:spacing w:val="-1"/>
        </w:rPr>
        <w:t>70%-100%范围内，测量精度为</w:t>
      </w:r>
      <w:r>
        <w:rPr>
          <w:spacing w:val="-2"/>
        </w:rPr>
        <w:t>上下波动</w:t>
      </w:r>
      <w:r>
        <w:rPr>
          <w:spacing w:val="-46"/>
        </w:rPr>
        <w:t xml:space="preserve"> </w:t>
      </w:r>
      <w:r>
        <w:rPr>
          <w:spacing w:val="-2"/>
        </w:rPr>
        <w:t>2%。</w:t>
      </w:r>
      <w:r>
        <w:rPr/>
        <w:t xml:space="preserve"> </w:t>
      </w:r>
      <w:r>
        <w:rPr>
          <w:spacing w:val="-3"/>
        </w:rPr>
        <w:t>12.可显示灌注指数(PI)，测量范围</w:t>
      </w:r>
      <w:r>
        <w:rPr>
          <w:spacing w:val="-3"/>
        </w:rPr>
        <w:t xml:space="preserve"> </w:t>
      </w:r>
      <w:r>
        <w:rPr>
          <w:spacing w:val="-3"/>
        </w:rPr>
        <w:t>0.02-20%。</w:t>
      </w:r>
    </w:p>
    <w:p>
      <w:pPr>
        <w:pStyle w:val="BodyText"/>
        <w:ind w:left="40"/>
        <w:spacing w:before="38" w:line="217" w:lineRule="auto"/>
        <w:rPr/>
      </w:pPr>
      <w:r>
        <w:rPr>
          <w:spacing w:val="-5"/>
        </w:rPr>
        <w:t>13.具有</w:t>
      </w:r>
      <w:r>
        <w:rPr>
          <w:spacing w:val="-44"/>
        </w:rPr>
        <w:t xml:space="preserve"> </w:t>
      </w:r>
      <w:r>
        <w:rPr>
          <w:spacing w:val="-5"/>
        </w:rPr>
        <w:t>NIBP</w:t>
      </w:r>
      <w:r>
        <w:rPr>
          <w:spacing w:val="-35"/>
        </w:rPr>
        <w:t xml:space="preserve"> </w:t>
      </w:r>
      <w:r>
        <w:rPr>
          <w:spacing w:val="-5"/>
        </w:rPr>
        <w:t>与血氧同侧测量功能。</w:t>
      </w:r>
    </w:p>
    <w:p>
      <w:pPr>
        <w:pStyle w:val="BodyText"/>
        <w:ind w:left="40"/>
        <w:spacing w:before="184" w:line="345" w:lineRule="auto"/>
        <w:rPr/>
      </w:pPr>
      <w:r>
        <w:rPr>
          <w:spacing w:val="-2"/>
        </w:rPr>
        <w:t>14.NIBP</w:t>
      </w:r>
      <w:r>
        <w:rPr>
          <w:spacing w:val="-36"/>
        </w:rPr>
        <w:t xml:space="preserve"> </w:t>
      </w:r>
      <w:r>
        <w:rPr>
          <w:spacing w:val="-2"/>
        </w:rPr>
        <w:t>具有手动、自动、连续、整点测量模式。NIBP</w:t>
      </w:r>
      <w:r>
        <w:rPr>
          <w:spacing w:val="-39"/>
        </w:rPr>
        <w:t xml:space="preserve"> </w:t>
      </w:r>
      <w:r>
        <w:rPr>
          <w:spacing w:val="-2"/>
        </w:rPr>
        <w:t>具有辅助静脉穿刺功能。</w:t>
      </w:r>
      <w:r>
        <w:rPr/>
        <w:t xml:space="preserve"> </w:t>
      </w:r>
      <w:r>
        <w:rPr>
          <w:spacing w:val="-2"/>
        </w:rPr>
        <w:t>15.血压测量按键单独设置在仪器右下角，人性化的设计减少误操作。</w:t>
      </w:r>
    </w:p>
    <w:p>
      <w:pPr>
        <w:pStyle w:val="BodyText"/>
        <w:ind w:left="40" w:right="2844"/>
        <w:spacing w:before="41" w:line="345" w:lineRule="auto"/>
        <w:rPr/>
      </w:pPr>
      <w:r>
        <w:rPr>
          <w:spacing w:val="-4"/>
        </w:rPr>
        <w:t>16.IBP</w:t>
      </w:r>
      <w:r>
        <w:rPr>
          <w:spacing w:val="-22"/>
        </w:rPr>
        <w:t xml:space="preserve"> </w:t>
      </w:r>
      <w:r>
        <w:rPr>
          <w:spacing w:val="-4"/>
        </w:rPr>
        <w:t>监护可实时监测</w:t>
      </w:r>
      <w:r>
        <w:rPr>
          <w:spacing w:val="-55"/>
        </w:rPr>
        <w:t xml:space="preserve"> </w:t>
      </w:r>
      <w:r>
        <w:rPr>
          <w:spacing w:val="-4"/>
        </w:rPr>
        <w:t>PPV/SPV,IBP</w:t>
      </w:r>
      <w:r>
        <w:rPr>
          <w:spacing w:val="-38"/>
        </w:rPr>
        <w:t xml:space="preserve"> </w:t>
      </w:r>
      <w:r>
        <w:rPr>
          <w:spacing w:val="-4"/>
        </w:rPr>
        <w:t>波形叠加显示。</w:t>
      </w:r>
      <w:r>
        <w:rPr/>
        <w:t xml:space="preserve"> </w:t>
      </w:r>
      <w:r>
        <w:rPr>
          <w:spacing w:val="-6"/>
        </w:rPr>
        <w:t>17.IBP</w:t>
      </w:r>
      <w:r>
        <w:rPr>
          <w:spacing w:val="-37"/>
        </w:rPr>
        <w:t xml:space="preserve"> </w:t>
      </w:r>
      <w:r>
        <w:rPr>
          <w:spacing w:val="-6"/>
        </w:rPr>
        <w:t>监护可测量</w:t>
      </w:r>
      <w:r>
        <w:rPr>
          <w:spacing w:val="-33"/>
        </w:rPr>
        <w:t xml:space="preserve"> </w:t>
      </w:r>
      <w:r>
        <w:rPr>
          <w:spacing w:val="-6"/>
        </w:rPr>
        <w:t>10</w:t>
      </w:r>
      <w:r>
        <w:rPr>
          <w:spacing w:val="-43"/>
        </w:rPr>
        <w:t xml:space="preserve"> </w:t>
      </w:r>
      <w:r>
        <w:rPr>
          <w:spacing w:val="-6"/>
        </w:rPr>
        <w:t>余种压力项目。</w:t>
      </w:r>
    </w:p>
    <w:p>
      <w:pPr>
        <w:pStyle w:val="BodyText"/>
        <w:ind w:left="54" w:right="85" w:hanging="14"/>
        <w:spacing w:before="38" w:line="343" w:lineRule="auto"/>
        <w:rPr/>
      </w:pPr>
      <w:r>
        <w:rPr>
          <w:spacing w:val="-3"/>
        </w:rPr>
        <w:t>18</w:t>
      </w:r>
      <w:r>
        <w:rPr>
          <w:spacing w:val="-33"/>
        </w:rPr>
        <w:t xml:space="preserve"> </w:t>
      </w:r>
      <w:r>
        <w:rPr>
          <w:spacing w:val="-3"/>
        </w:rPr>
        <w:t>具有数据存储功能：趋势图/表，报警事件，无创血压测量数呼末</w:t>
      </w:r>
      <w:r>
        <w:rPr>
          <w:spacing w:val="-52"/>
        </w:rPr>
        <w:t xml:space="preserve"> </w:t>
      </w:r>
      <w:r>
        <w:rPr>
          <w:spacing w:val="-3"/>
        </w:rPr>
        <w:t>C02</w:t>
      </w:r>
      <w:r>
        <w:rPr>
          <w:spacing w:val="-45"/>
        </w:rPr>
        <w:t xml:space="preserve"> </w:t>
      </w:r>
      <w:r>
        <w:rPr>
          <w:spacing w:val="-3"/>
        </w:rPr>
        <w:t>测量范</w:t>
      </w:r>
      <w:r>
        <w:rPr/>
        <w:t xml:space="preserve"> </w:t>
      </w:r>
      <w:r>
        <w:rPr>
          <w:spacing w:val="-3"/>
        </w:rPr>
        <w:t>围</w:t>
      </w:r>
      <w:r>
        <w:rPr>
          <w:spacing w:val="-40"/>
        </w:rPr>
        <w:t xml:space="preserve"> </w:t>
      </w:r>
      <w:r>
        <w:rPr>
          <w:spacing w:val="-3"/>
        </w:rPr>
        <w:t>0-190</w:t>
      </w:r>
      <w:r>
        <w:rPr>
          <w:spacing w:val="-3"/>
        </w:rPr>
        <w:t xml:space="preserve"> </w:t>
      </w:r>
      <w:r>
        <w:rPr>
          <w:spacing w:val="-3"/>
        </w:rPr>
        <w:t>mmHg,awRR</w:t>
      </w:r>
      <w:r>
        <w:rPr>
          <w:spacing w:val="-45"/>
        </w:rPr>
        <w:t xml:space="preserve"> </w:t>
      </w:r>
      <w:r>
        <w:rPr>
          <w:spacing w:val="-3"/>
        </w:rPr>
        <w:t>测量范围</w:t>
      </w:r>
      <w:r>
        <w:rPr>
          <w:spacing w:val="-49"/>
        </w:rPr>
        <w:t xml:space="preserve"> </w:t>
      </w:r>
      <w:r>
        <w:rPr>
          <w:spacing w:val="-3"/>
        </w:rPr>
        <w:t>0-150rpm。</w:t>
      </w:r>
    </w:p>
    <w:p>
      <w:pPr>
        <w:pStyle w:val="BodyText"/>
        <w:ind w:left="30" w:right="113" w:firstLine="10"/>
        <w:spacing w:before="43" w:line="345" w:lineRule="auto"/>
        <w:rPr/>
      </w:pPr>
      <w:r>
        <w:rPr>
          <w:spacing w:val="-1"/>
        </w:rPr>
        <w:t>19.具有待机模式、夜间模式、隐私模式、体外循环模式。支持标准界面、列表</w:t>
      </w:r>
      <w:r>
        <w:rPr>
          <w:spacing w:val="8"/>
        </w:rPr>
        <w:t xml:space="preserve"> </w:t>
      </w:r>
      <w:r>
        <w:rPr>
          <w:spacing w:val="-2"/>
        </w:rPr>
        <w:t>界面、趋势共存界面、呼吸氧合图界面、据，波形全息回顾。</w:t>
      </w:r>
    </w:p>
    <w:p>
      <w:pPr>
        <w:pStyle w:val="BodyText"/>
        <w:ind w:left="35" w:right="88" w:hanging="10"/>
        <w:spacing w:before="40" w:line="346" w:lineRule="auto"/>
        <w:rPr/>
      </w:pPr>
      <w:r>
        <w:rPr>
          <w:spacing w:val="-5"/>
        </w:rPr>
        <w:t>20.它宋观察、大字体界面、半屏</w:t>
      </w:r>
      <w:r>
        <w:rPr>
          <w:spacing w:val="-45"/>
        </w:rPr>
        <w:t xml:space="preserve"> </w:t>
      </w:r>
      <w:r>
        <w:rPr>
          <w:spacing w:val="-5"/>
        </w:rPr>
        <w:t>7</w:t>
      </w:r>
      <w:r>
        <w:rPr>
          <w:spacing w:val="-42"/>
        </w:rPr>
        <w:t xml:space="preserve"> </w:t>
      </w:r>
      <w:r>
        <w:rPr>
          <w:spacing w:val="-5"/>
        </w:rPr>
        <w:t>导、全屏</w:t>
      </w:r>
      <w:r>
        <w:rPr>
          <w:spacing w:val="-46"/>
        </w:rPr>
        <w:t xml:space="preserve"> </w:t>
      </w:r>
      <w:r>
        <w:rPr>
          <w:spacing w:val="-6"/>
        </w:rPr>
        <w:t>7</w:t>
      </w:r>
      <w:r>
        <w:rPr>
          <w:spacing w:val="-42"/>
        </w:rPr>
        <w:t xml:space="preserve"> </w:t>
      </w:r>
      <w:r>
        <w:rPr>
          <w:spacing w:val="-6"/>
        </w:rPr>
        <w:t>导界面多种界面。支持</w:t>
      </w:r>
      <w:r>
        <w:rPr>
          <w:spacing w:val="-51"/>
        </w:rPr>
        <w:t xml:space="preserve"> </w:t>
      </w:r>
      <w:r>
        <w:rPr>
          <w:spacing w:val="-6"/>
        </w:rPr>
        <w:t>SB</w:t>
      </w:r>
      <w:r>
        <w:rPr>
          <w:spacing w:val="-41"/>
        </w:rPr>
        <w:t xml:space="preserve"> </w:t>
      </w:r>
      <w:r>
        <w:rPr>
          <w:spacing w:val="-6"/>
        </w:rPr>
        <w:t>外接藏</w:t>
      </w:r>
      <w:r>
        <w:rPr/>
        <w:t xml:space="preserve"> </w:t>
      </w:r>
      <w:r>
        <w:rPr>
          <w:spacing w:val="-4"/>
        </w:rPr>
        <w:t>光打印机、扫描枪、鼠标、健盘。</w:t>
      </w:r>
    </w:p>
    <w:p>
      <w:pPr>
        <w:pStyle w:val="BodyText"/>
        <w:ind w:left="25"/>
        <w:spacing w:before="37" w:line="217" w:lineRule="auto"/>
        <w:rPr/>
      </w:pPr>
      <w:r>
        <w:rPr>
          <w:spacing w:val="-3"/>
        </w:rPr>
        <w:t>21.监护仪使用寿命</w:t>
      </w:r>
      <w:r>
        <w:rPr>
          <w:spacing w:val="-33"/>
        </w:rPr>
        <w:t xml:space="preserve"> </w:t>
      </w:r>
      <w:r>
        <w:rPr>
          <w:spacing w:val="-3"/>
        </w:rPr>
        <w:t>10</w:t>
      </w:r>
      <w:r>
        <w:rPr>
          <w:spacing w:val="-39"/>
        </w:rPr>
        <w:t xml:space="preserve"> </w:t>
      </w:r>
      <w:r>
        <w:rPr>
          <w:spacing w:val="-3"/>
        </w:rPr>
        <w:t>年以上；支持连接同品牌中央监护系统。</w:t>
      </w:r>
    </w:p>
    <w:p>
      <w:pPr>
        <w:spacing w:line="217" w:lineRule="auto"/>
        <w:sectPr>
          <w:pgSz w:w="11906" w:h="16839"/>
          <w:pgMar w:top="1431" w:right="1712" w:bottom="0" w:left="1785" w:header="0" w:footer="0" w:gutter="0"/>
        </w:sectPr>
        <w:rPr/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pStyle w:val="BodyText"/>
        <w:ind w:left="2854"/>
        <w:spacing w:before="78" w:line="218" w:lineRule="auto"/>
        <w:outlineLvl w:val="0"/>
        <w:rPr/>
      </w:pPr>
      <w:r>
        <w:rPr>
          <w:b/>
          <w:bCs/>
          <w:spacing w:val="-4"/>
        </w:rPr>
        <w:t>4、输液泵采购需求</w:t>
      </w:r>
    </w:p>
    <w:p>
      <w:pPr>
        <w:pStyle w:val="BodyText"/>
        <w:ind w:left="31"/>
        <w:spacing w:before="184" w:line="218" w:lineRule="auto"/>
        <w:rPr/>
      </w:pPr>
      <w:r>
        <w:rPr>
          <w:b/>
          <w:bCs/>
          <w:spacing w:val="-11"/>
        </w:rPr>
        <w:t>技术要求：</w:t>
      </w:r>
    </w:p>
    <w:p>
      <w:pPr>
        <w:pStyle w:val="BodyText"/>
        <w:ind w:left="40"/>
        <w:spacing w:before="184" w:line="219" w:lineRule="auto"/>
        <w:rPr/>
      </w:pPr>
      <w:r>
        <w:rPr>
          <w:spacing w:val="-3"/>
        </w:rPr>
        <w:t>1.输液模式：时间、速度、输液量参数可调。</w:t>
      </w:r>
    </w:p>
    <w:p>
      <w:pPr>
        <w:pStyle w:val="BodyText"/>
        <w:ind w:left="25"/>
        <w:spacing w:before="183" w:line="218" w:lineRule="auto"/>
        <w:rPr/>
      </w:pPr>
      <w:r>
        <w:rPr>
          <w:spacing w:val="-4"/>
        </w:rPr>
        <w:t>2.输液速度范围：ml/h</w:t>
      </w:r>
      <w:r>
        <w:rPr>
          <w:spacing w:val="-31"/>
        </w:rPr>
        <w:t xml:space="preserve"> </w:t>
      </w:r>
      <w:r>
        <w:rPr>
          <w:spacing w:val="-4"/>
        </w:rPr>
        <w:t>模式：</w:t>
      </w:r>
      <w:r>
        <w:rPr>
          <w:spacing w:val="-69"/>
        </w:rPr>
        <w:t xml:space="preserve"> </w:t>
      </w:r>
      <w:r>
        <w:rPr>
          <w:spacing w:val="-4"/>
        </w:rPr>
        <w:t>(1～1200)ml/h，每级</w:t>
      </w:r>
      <w:r>
        <w:rPr>
          <w:spacing w:val="-4"/>
        </w:rPr>
        <w:t xml:space="preserve"> </w:t>
      </w:r>
      <w:r>
        <w:rPr>
          <w:spacing w:val="-4"/>
        </w:rPr>
        <w:t>1ml/h；</w:t>
      </w:r>
    </w:p>
    <w:p>
      <w:pPr>
        <w:pStyle w:val="BodyText"/>
        <w:ind w:left="27" w:right="2791" w:firstLine="1926"/>
        <w:spacing w:before="183" w:line="345" w:lineRule="auto"/>
        <w:rPr/>
      </w:pPr>
      <w:r>
        <w:rPr>
          <w:spacing w:val="-3"/>
        </w:rPr>
        <w:t>滴/min</w:t>
      </w:r>
      <w:r>
        <w:rPr>
          <w:spacing w:val="-32"/>
        </w:rPr>
        <w:t xml:space="preserve"> </w:t>
      </w:r>
      <w:r>
        <w:rPr>
          <w:spacing w:val="-3"/>
        </w:rPr>
        <w:t>模式：</w:t>
      </w:r>
      <w:r>
        <w:rPr>
          <w:spacing w:val="-69"/>
        </w:rPr>
        <w:t xml:space="preserve"> </w:t>
      </w:r>
      <w:r>
        <w:rPr>
          <w:spacing w:val="-3"/>
        </w:rPr>
        <w:t>(1～266)</w:t>
      </w:r>
      <w:r>
        <w:rPr>
          <w:spacing w:val="-3"/>
        </w:rPr>
        <w:t xml:space="preserve"> </w:t>
      </w:r>
      <w:r>
        <w:rPr>
          <w:spacing w:val="-3"/>
        </w:rPr>
        <w:t>滴/min。</w:t>
      </w:r>
      <w:r>
        <w:rPr/>
        <w:t xml:space="preserve"> </w:t>
      </w:r>
      <w:r>
        <w:rPr>
          <w:spacing w:val="-3"/>
        </w:rPr>
        <w:t>3.输液速度的准确性：ml/h</w:t>
      </w:r>
      <w:r>
        <w:rPr>
          <w:spacing w:val="-45"/>
        </w:rPr>
        <w:t xml:space="preserve"> </w:t>
      </w:r>
      <w:r>
        <w:rPr>
          <w:spacing w:val="-3"/>
        </w:rPr>
        <w:t>模式准确性在±5%以内；</w:t>
      </w:r>
    </w:p>
    <w:p>
      <w:pPr>
        <w:pStyle w:val="BodyText"/>
        <w:ind w:left="22" w:right="2771" w:firstLine="2172"/>
        <w:spacing w:before="39" w:line="345" w:lineRule="auto"/>
        <w:rPr/>
      </w:pPr>
      <w:r>
        <w:rPr>
          <w:spacing w:val="-4"/>
        </w:rPr>
        <w:t>滴/min</w:t>
      </w:r>
      <w:r>
        <w:rPr>
          <w:spacing w:val="-45"/>
        </w:rPr>
        <w:t xml:space="preserve"> </w:t>
      </w:r>
      <w:r>
        <w:rPr>
          <w:spacing w:val="-4"/>
        </w:rPr>
        <w:t>模式准确性在±3%以内。</w:t>
      </w:r>
      <w:r>
        <w:rPr/>
        <w:t xml:space="preserve"> </w:t>
      </w:r>
      <w:r>
        <w:rPr>
          <w:spacing w:val="-2"/>
        </w:rPr>
        <w:t>4.输液泵的机械精度：在±2%以内。</w:t>
      </w:r>
    </w:p>
    <w:p>
      <w:pPr>
        <w:pStyle w:val="BodyText"/>
        <w:ind w:left="24" w:right="1331" w:firstLine="2"/>
        <w:spacing w:before="39" w:line="347" w:lineRule="auto"/>
        <w:rPr/>
      </w:pPr>
      <w:r>
        <w:rPr>
          <w:spacing w:val="-5"/>
        </w:rPr>
        <w:t>5.快速输液速率：100</w:t>
      </w:r>
      <w:r>
        <w:rPr>
          <w:spacing w:val="-5"/>
        </w:rPr>
        <w:t xml:space="preserve"> </w:t>
      </w:r>
      <w:r>
        <w:rPr>
          <w:spacing w:val="-5"/>
        </w:rPr>
        <w:t>ml/h～1000</w:t>
      </w:r>
      <w:r>
        <w:rPr>
          <w:spacing w:val="-5"/>
        </w:rPr>
        <w:t xml:space="preserve"> </w:t>
      </w:r>
      <w:r>
        <w:rPr>
          <w:spacing w:val="-5"/>
        </w:rPr>
        <w:t>ml/h（每级增量为</w:t>
      </w:r>
      <w:r>
        <w:rPr>
          <w:spacing w:val="-5"/>
        </w:rPr>
        <w:t xml:space="preserve"> </w:t>
      </w:r>
      <w:r>
        <w:rPr>
          <w:spacing w:val="-5"/>
        </w:rPr>
        <w:t>100</w:t>
      </w:r>
      <w:r>
        <w:rPr>
          <w:spacing w:val="-5"/>
        </w:rPr>
        <w:t xml:space="preserve"> </w:t>
      </w:r>
      <w:r>
        <w:rPr>
          <w:spacing w:val="-6"/>
        </w:rPr>
        <w:t>ml/h）。</w:t>
      </w:r>
      <w:r>
        <w:rPr/>
        <w:t xml:space="preserve"> </w:t>
      </w:r>
      <w:r>
        <w:rPr>
          <w:spacing w:val="-1"/>
        </w:rPr>
        <w:t>6.输液量：1ml～9999ml。</w:t>
      </w:r>
    </w:p>
    <w:p>
      <w:pPr>
        <w:pStyle w:val="BodyText"/>
        <w:ind w:left="28"/>
        <w:spacing w:before="35" w:line="218" w:lineRule="auto"/>
        <w:rPr/>
      </w:pPr>
      <w:r>
        <w:rPr>
          <w:spacing w:val="-1"/>
        </w:rPr>
        <w:t>7.累计输液量：0ml～9999.9ml。</w:t>
      </w:r>
    </w:p>
    <w:p>
      <w:pPr>
        <w:pStyle w:val="BodyText"/>
        <w:ind w:left="23"/>
        <w:spacing w:before="184" w:line="219" w:lineRule="auto"/>
        <w:rPr/>
      </w:pPr>
      <w:r>
        <w:rPr>
          <w:spacing w:val="-5"/>
        </w:rPr>
        <w:t>8.KVO</w:t>
      </w:r>
      <w:r>
        <w:rPr>
          <w:spacing w:val="-45"/>
        </w:rPr>
        <w:t xml:space="preserve"> </w:t>
      </w:r>
      <w:r>
        <w:rPr>
          <w:spacing w:val="-5"/>
        </w:rPr>
        <w:t>速度：1ml/h～5ml/h</w:t>
      </w:r>
      <w:r>
        <w:rPr>
          <w:spacing w:val="-6"/>
        </w:rPr>
        <w:t>（每级</w:t>
      </w:r>
      <w:r>
        <w:rPr>
          <w:spacing w:val="-6"/>
        </w:rPr>
        <w:t xml:space="preserve"> </w:t>
      </w:r>
      <w:r>
        <w:rPr>
          <w:spacing w:val="-6"/>
        </w:rPr>
        <w:t>1ml/h）。</w:t>
      </w:r>
    </w:p>
    <w:p>
      <w:pPr>
        <w:pStyle w:val="BodyText"/>
        <w:ind w:left="1949" w:right="1531" w:hanging="1926"/>
        <w:spacing w:before="184" w:line="348" w:lineRule="auto"/>
        <w:jc w:val="right"/>
        <w:rPr/>
      </w:pPr>
      <w:r>
        <w:rPr>
          <w:spacing w:val="-1"/>
        </w:rPr>
        <w:t>9.阻塞报警阈值：高：800mmHg±200mmHg(</w:t>
      </w:r>
      <w:r>
        <w:rPr>
          <w:spacing w:val="-2"/>
        </w:rPr>
        <w:t>106.7kPa±26.7kPa)；</w:t>
      </w:r>
      <w:r>
        <w:rPr/>
        <w:t xml:space="preserve"> </w:t>
      </w:r>
      <w:r>
        <w:rPr/>
        <w:t>中：500mmHg±100mmHg(66.7kPa±13.3kPa)；</w:t>
      </w:r>
      <w:r>
        <w:rPr>
          <w:spacing w:val="16"/>
        </w:rPr>
        <w:t xml:space="preserve"> </w:t>
      </w:r>
      <w:r>
        <w:rPr>
          <w:spacing w:val="-1"/>
        </w:rPr>
        <w:t>低：300mmHg±100mmHg(40.</w:t>
      </w:r>
      <w:r>
        <w:rPr>
          <w:spacing w:val="-2"/>
        </w:rPr>
        <w:t>0kPa±13.3kPa)。</w:t>
      </w:r>
    </w:p>
    <w:p>
      <w:pPr>
        <w:pStyle w:val="BodyText"/>
        <w:ind w:left="34" w:right="39" w:firstLine="6"/>
        <w:spacing w:before="47" w:line="345" w:lineRule="auto"/>
        <w:rPr/>
      </w:pPr>
      <w:r>
        <w:rPr>
          <w:spacing w:val="-1"/>
        </w:rPr>
        <w:t>10.输液器：内置多个输液器品牌。含有输液器品牌规格调试技术，正确校准后</w:t>
      </w:r>
      <w:r>
        <w:rPr>
          <w:spacing w:val="8"/>
        </w:rPr>
        <w:t xml:space="preserve"> </w:t>
      </w:r>
      <w:r>
        <w:rPr>
          <w:spacing w:val="-3"/>
        </w:rPr>
        <w:t>可使用任何品牌（符合国家标准）的输液器。</w:t>
      </w:r>
    </w:p>
    <w:p>
      <w:pPr>
        <w:pStyle w:val="BodyText"/>
        <w:ind w:left="30" w:right="11" w:firstLine="10"/>
        <w:spacing w:before="39" w:line="351" w:lineRule="auto"/>
        <w:jc w:val="both"/>
        <w:rPr/>
      </w:pPr>
      <w:r>
        <w:rPr>
          <w:spacing w:val="-1"/>
        </w:rPr>
        <w:t>11.报警及提示功能：输液完成报警、管道阻塞报警、请关好门报警、管内有气</w:t>
      </w:r>
      <w:r>
        <w:rPr>
          <w:spacing w:val="8"/>
        </w:rPr>
        <w:t xml:space="preserve"> </w:t>
      </w:r>
      <w:r>
        <w:rPr>
          <w:spacing w:val="-3"/>
        </w:rPr>
        <w:t>泡报警、运行异常报警、电池电量不足报警、电池电量空报警、掉电报</w:t>
      </w:r>
      <w:r>
        <w:rPr>
          <w:spacing w:val="-4"/>
        </w:rPr>
        <w:t>警、设置</w:t>
      </w:r>
      <w:r>
        <w:rPr/>
        <w:t xml:space="preserve"> </w:t>
      </w:r>
      <w:r>
        <w:rPr>
          <w:spacing w:val="-3"/>
        </w:rPr>
        <w:t>错误语音提示、交流电源已拔出提示等。</w:t>
      </w:r>
    </w:p>
    <w:p>
      <w:pPr>
        <w:pStyle w:val="BodyText"/>
        <w:ind w:left="40"/>
        <w:spacing w:before="35" w:line="218" w:lineRule="auto"/>
        <w:rPr/>
      </w:pPr>
      <w:r>
        <w:rPr>
          <w:spacing w:val="-3"/>
        </w:rPr>
        <w:t>12.报警方式：人声语音报警、声光报警、文字提示。</w:t>
      </w:r>
    </w:p>
    <w:p>
      <w:pPr>
        <w:pStyle w:val="BodyText"/>
        <w:ind w:left="40" w:right="911"/>
        <w:spacing w:before="186" w:line="346" w:lineRule="auto"/>
        <w:rPr/>
      </w:pPr>
      <w:r>
        <w:rPr>
          <w:spacing w:val="-6"/>
        </w:rPr>
        <w:t>13.报警音量：可根据临床需要选择四档报警音量（高、中、低、关）。</w:t>
      </w:r>
      <w:r>
        <w:rPr>
          <w:spacing w:val="18"/>
        </w:rPr>
        <w:t xml:space="preserve"> </w:t>
      </w:r>
      <w:r>
        <w:rPr>
          <w:spacing w:val="-4"/>
        </w:rPr>
        <w:t>14.气泡探测器：超声波探测方式，探测灵敏度≥25</w:t>
      </w:r>
      <w:r>
        <w:rPr>
          <w:spacing w:val="-35"/>
        </w:rPr>
        <w:t xml:space="preserve"> </w:t>
      </w:r>
      <w:r>
        <w:rPr>
          <w:spacing w:val="-4"/>
        </w:rPr>
        <w:t>μL。</w:t>
      </w:r>
    </w:p>
    <w:p>
      <w:pPr>
        <w:pStyle w:val="BodyText"/>
        <w:ind w:left="31" w:right="64" w:firstLine="9"/>
        <w:spacing w:before="35" w:line="350" w:lineRule="auto"/>
        <w:rPr/>
      </w:pPr>
      <w:r>
        <w:rPr>
          <w:spacing w:val="-1"/>
        </w:rPr>
        <w:t>15.电源：两种供电工作方式，市电</w:t>
      </w:r>
      <w:r>
        <w:rPr>
          <w:spacing w:val="-3"/>
        </w:rPr>
        <w:t>：～</w:t>
      </w:r>
      <w:r>
        <w:rPr>
          <w:spacing w:val="-1"/>
        </w:rPr>
        <w:t>220V、50Hz；内置电池：11.1V</w:t>
      </w:r>
      <w:r>
        <w:rPr>
          <w:spacing w:val="-41"/>
        </w:rPr>
        <w:t xml:space="preserve"> </w:t>
      </w:r>
      <w:r>
        <w:rPr>
          <w:spacing w:val="-1"/>
        </w:rPr>
        <w:t>可充电</w:t>
      </w:r>
      <w:r>
        <w:rPr/>
        <w:t xml:space="preserve"> </w:t>
      </w:r>
      <w:r>
        <w:rPr>
          <w:spacing w:val="-10"/>
        </w:rPr>
        <w:t>锂电池组，容量≥1800mAh；新电池充满电后，可供输液泵以</w:t>
      </w:r>
      <w:r>
        <w:rPr>
          <w:spacing w:val="-48"/>
        </w:rPr>
        <w:t xml:space="preserve"> </w:t>
      </w:r>
      <w:r>
        <w:rPr>
          <w:spacing w:val="-10"/>
        </w:rPr>
        <w:t>25</w:t>
      </w:r>
      <w:r>
        <w:rPr>
          <w:spacing w:val="-11"/>
        </w:rPr>
        <w:t>ml/h</w:t>
      </w:r>
      <w:r>
        <w:rPr>
          <w:spacing w:val="-45"/>
        </w:rPr>
        <w:t xml:space="preserve"> </w:t>
      </w:r>
      <w:r>
        <w:rPr>
          <w:spacing w:val="-11"/>
        </w:rPr>
        <w:t>速率运行时，</w:t>
      </w:r>
      <w:r>
        <w:rPr/>
        <w:t xml:space="preserve"> </w:t>
      </w:r>
      <w:r>
        <w:rPr>
          <w:spacing w:val="-5"/>
        </w:rPr>
        <w:t>连续工作</w:t>
      </w:r>
      <w:r>
        <w:rPr>
          <w:spacing w:val="-53"/>
        </w:rPr>
        <w:t xml:space="preserve"> </w:t>
      </w:r>
      <w:r>
        <w:rPr>
          <w:spacing w:val="-5"/>
        </w:rPr>
        <w:t>4</w:t>
      </w:r>
      <w:r>
        <w:rPr>
          <w:spacing w:val="-44"/>
        </w:rPr>
        <w:t xml:space="preserve"> </w:t>
      </w:r>
      <w:r>
        <w:rPr>
          <w:spacing w:val="-5"/>
        </w:rPr>
        <w:t>小时以上。（注：电池工作时间可根据用户</w:t>
      </w:r>
      <w:r>
        <w:rPr>
          <w:spacing w:val="-6"/>
        </w:rPr>
        <w:t>需要更改电池规格，增加</w:t>
      </w:r>
    </w:p>
    <w:p>
      <w:pPr>
        <w:spacing w:line="350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31"/>
        <w:spacing w:before="122" w:line="219" w:lineRule="auto"/>
        <w:rPr/>
      </w:pPr>
      <w:r>
        <w:rPr>
          <w:spacing w:val="-26"/>
        </w:rPr>
        <w:t>放电时间）。</w:t>
      </w:r>
    </w:p>
    <w:p>
      <w:pPr>
        <w:pStyle w:val="BodyText"/>
        <w:ind w:left="40"/>
        <w:spacing w:before="183" w:line="219" w:lineRule="auto"/>
        <w:rPr/>
      </w:pPr>
      <w:r>
        <w:rPr>
          <w:spacing w:val="-3"/>
        </w:rPr>
        <w:t>16.功率：30VA。</w:t>
      </w:r>
    </w:p>
    <w:p>
      <w:pPr>
        <w:pStyle w:val="BodyText"/>
        <w:ind w:left="40"/>
        <w:spacing w:before="184" w:line="218" w:lineRule="auto"/>
        <w:rPr/>
      </w:pPr>
      <w:r>
        <w:rPr>
          <w:spacing w:val="-7"/>
        </w:rPr>
        <w:t>17.IP</w:t>
      </w:r>
      <w:r>
        <w:rPr>
          <w:spacing w:val="-34"/>
        </w:rPr>
        <w:t xml:space="preserve"> </w:t>
      </w:r>
      <w:r>
        <w:rPr>
          <w:spacing w:val="-7"/>
        </w:rPr>
        <w:t>等级：属</w:t>
      </w:r>
      <w:r>
        <w:rPr>
          <w:spacing w:val="-39"/>
        </w:rPr>
        <w:t xml:space="preserve"> </w:t>
      </w:r>
      <w:r>
        <w:rPr>
          <w:spacing w:val="-7"/>
        </w:rPr>
        <w:t>IPX4</w:t>
      </w:r>
      <w:r>
        <w:rPr>
          <w:spacing w:val="-28"/>
        </w:rPr>
        <w:t xml:space="preserve"> </w:t>
      </w:r>
      <w:r>
        <w:rPr>
          <w:spacing w:val="-7"/>
        </w:rPr>
        <w:t>防溅设备。</w:t>
      </w:r>
    </w:p>
    <w:p>
      <w:pPr>
        <w:pStyle w:val="BodyText"/>
        <w:ind w:left="40"/>
        <w:spacing w:before="184" w:line="217" w:lineRule="auto"/>
        <w:rPr/>
      </w:pPr>
      <w:r>
        <w:rPr>
          <w:spacing w:val="-4"/>
        </w:rPr>
        <w:t>18.安全等级：I</w:t>
      </w:r>
      <w:r>
        <w:rPr>
          <w:spacing w:val="-35"/>
        </w:rPr>
        <w:t xml:space="preserve"> </w:t>
      </w:r>
      <w:r>
        <w:rPr>
          <w:spacing w:val="-4"/>
        </w:rPr>
        <w:t>类、内部电源、CF</w:t>
      </w:r>
      <w:r>
        <w:rPr>
          <w:spacing w:val="-33"/>
        </w:rPr>
        <w:t xml:space="preserve"> </w:t>
      </w:r>
      <w:r>
        <w:rPr>
          <w:spacing w:val="-4"/>
        </w:rPr>
        <w:t>型连续运行设备。</w:t>
      </w:r>
    </w:p>
    <w:p>
      <w:pPr>
        <w:pStyle w:val="BodyText"/>
        <w:ind w:left="40"/>
        <w:spacing w:before="185" w:line="217" w:lineRule="auto"/>
        <w:rPr/>
      </w:pPr>
      <w:r>
        <w:rPr>
          <w:spacing w:val="8"/>
        </w:rPr>
        <w:t>19.</w:t>
      </w:r>
      <w:r>
        <w:rPr>
          <w:spacing w:val="-41"/>
        </w:rPr>
        <w:t xml:space="preserve"> </w:t>
      </w:r>
      <w:r>
        <w:rPr>
          <w:spacing w:val="8"/>
        </w:rPr>
        <w:t>运行环境条件：a）环境温度范围</w:t>
      </w:r>
      <w:r>
        <w:rPr>
          <w:spacing w:val="-3"/>
        </w:rPr>
        <w:t>：＋</w:t>
      </w:r>
      <w:r>
        <w:rPr>
          <w:spacing w:val="8"/>
        </w:rPr>
        <w:t>5℃~+40℃</w:t>
      </w:r>
    </w:p>
    <w:p>
      <w:pPr>
        <w:pStyle w:val="BodyText"/>
        <w:ind w:left="2119"/>
        <w:spacing w:before="186" w:line="217" w:lineRule="auto"/>
        <w:rPr/>
      </w:pPr>
      <w:r>
        <w:rPr>
          <w:spacing w:val="-1"/>
        </w:rPr>
        <w:t>b）相对湿度：20～90%</w:t>
      </w:r>
    </w:p>
    <w:p>
      <w:pPr>
        <w:pStyle w:val="BodyText"/>
        <w:ind w:left="25" w:right="2019" w:firstLine="2101"/>
        <w:spacing w:before="184" w:line="345" w:lineRule="auto"/>
        <w:rPr/>
      </w:pPr>
      <w:r>
        <w:rPr>
          <w:spacing w:val="-1"/>
        </w:rPr>
        <w:t>c）大气压力范围：86.0KPa～106.0</w:t>
      </w:r>
      <w:r>
        <w:rPr>
          <w:spacing w:val="-1"/>
        </w:rPr>
        <w:t xml:space="preserve"> </w:t>
      </w:r>
      <w:r>
        <w:rPr>
          <w:spacing w:val="-1"/>
        </w:rPr>
        <w:t>KPa</w:t>
      </w:r>
      <w:r>
        <w:rPr>
          <w:spacing w:val="12"/>
        </w:rPr>
        <w:t xml:space="preserve"> </w:t>
      </w:r>
      <w:r>
        <w:rPr>
          <w:spacing w:val="9"/>
        </w:rPr>
        <w:t>20.运输和储存条件：a）环境温度范围</w:t>
      </w:r>
      <w:r>
        <w:rPr>
          <w:spacing w:val="-4"/>
        </w:rPr>
        <w:t>：－</w:t>
      </w:r>
      <w:r>
        <w:rPr>
          <w:spacing w:val="8"/>
        </w:rPr>
        <w:t>20℃~+55℃</w:t>
      </w:r>
    </w:p>
    <w:p>
      <w:pPr>
        <w:pStyle w:val="BodyText"/>
        <w:ind w:left="2119"/>
        <w:spacing w:before="41" w:line="217" w:lineRule="auto"/>
        <w:rPr/>
      </w:pPr>
      <w:r>
        <w:rPr>
          <w:spacing w:val="-1"/>
        </w:rPr>
        <w:t>b）相对湿度：≤93%</w:t>
      </w:r>
    </w:p>
    <w:p>
      <w:pPr>
        <w:pStyle w:val="BodyText"/>
        <w:ind w:left="29" w:right="39" w:hanging="4"/>
        <w:spacing w:before="185" w:line="346" w:lineRule="auto"/>
        <w:rPr/>
      </w:pPr>
      <w:r>
        <w:rPr/>
        <w:t>21.显示：双屏显示，超大屏幕全中文液晶显示屏</w:t>
      </w:r>
      <w:r>
        <w:rPr>
          <w:spacing w:val="-1"/>
        </w:rPr>
        <w:t>显示操作界面，数码管显示累</w:t>
      </w:r>
      <w:r>
        <w:rPr/>
        <w:t xml:space="preserve"> </w:t>
      </w:r>
      <w:r>
        <w:rPr>
          <w:spacing w:val="-11"/>
        </w:rPr>
        <w:t>计量。</w:t>
      </w:r>
    </w:p>
    <w:p>
      <w:pPr>
        <w:pStyle w:val="BodyText"/>
        <w:ind w:left="25"/>
        <w:spacing w:before="36" w:line="220" w:lineRule="auto"/>
        <w:rPr/>
      </w:pPr>
      <w:r>
        <w:rPr>
          <w:spacing w:val="-7"/>
        </w:rPr>
        <w:t>22.资质：</w:t>
      </w:r>
    </w:p>
    <w:p>
      <w:pPr>
        <w:pStyle w:val="BodyText"/>
        <w:ind w:left="36" w:right="5679"/>
        <w:spacing w:before="184" w:line="350" w:lineRule="auto"/>
        <w:rPr/>
      </w:pPr>
      <w:r>
        <w:rPr>
          <w:spacing w:val="-4"/>
        </w:rPr>
        <w:t>符合</w:t>
      </w:r>
      <w:r>
        <w:rPr>
          <w:spacing w:val="-30"/>
        </w:rPr>
        <w:t xml:space="preserve"> </w:t>
      </w:r>
      <w:r>
        <w:rPr>
          <w:spacing w:val="-4"/>
        </w:rPr>
        <w:t>IEC60601-2-24</w:t>
      </w:r>
      <w:r>
        <w:rPr>
          <w:spacing w:val="-45"/>
        </w:rPr>
        <w:t xml:space="preserve"> </w:t>
      </w:r>
      <w:r>
        <w:rPr>
          <w:spacing w:val="-4"/>
        </w:rPr>
        <w:t>标准</w:t>
      </w:r>
      <w:r>
        <w:rPr/>
        <w:t xml:space="preserve"> </w:t>
      </w:r>
      <w:r>
        <w:rPr>
          <w:spacing w:val="-4"/>
        </w:rPr>
        <w:t>符合</w:t>
      </w:r>
      <w:r>
        <w:rPr>
          <w:spacing w:val="-34"/>
        </w:rPr>
        <w:t xml:space="preserve"> </w:t>
      </w:r>
      <w:r>
        <w:rPr>
          <w:spacing w:val="-4"/>
        </w:rPr>
        <w:t>IEC60601-1-2</w:t>
      </w:r>
      <w:r>
        <w:rPr>
          <w:spacing w:val="-45"/>
        </w:rPr>
        <w:t xml:space="preserve"> </w:t>
      </w:r>
      <w:r>
        <w:rPr>
          <w:spacing w:val="-4"/>
        </w:rPr>
        <w:t>标准</w:t>
      </w:r>
      <w:r>
        <w:rPr/>
        <w:t xml:space="preserve">  </w:t>
      </w:r>
      <w:r>
        <w:rPr>
          <w:spacing w:val="-4"/>
        </w:rPr>
        <w:t>符合</w:t>
      </w:r>
      <w:r>
        <w:rPr>
          <w:spacing w:val="-27"/>
        </w:rPr>
        <w:t xml:space="preserve"> </w:t>
      </w:r>
      <w:r>
        <w:rPr>
          <w:spacing w:val="-4"/>
        </w:rPr>
        <w:t>IEC60601-1-8</w:t>
      </w:r>
      <w:r>
        <w:rPr>
          <w:spacing w:val="-45"/>
        </w:rPr>
        <w:t xml:space="preserve"> </w:t>
      </w:r>
      <w:r>
        <w:rPr>
          <w:spacing w:val="-4"/>
        </w:rPr>
        <w:t>标准</w:t>
      </w:r>
    </w:p>
    <w:p>
      <w:pPr>
        <w:pStyle w:val="BodyText"/>
        <w:ind w:left="36"/>
        <w:spacing w:before="38" w:line="216" w:lineRule="auto"/>
        <w:rPr/>
      </w:pPr>
      <w:r>
        <w:rPr>
          <w:spacing w:val="-2"/>
        </w:rPr>
        <w:t>符合</w:t>
      </w:r>
      <w:r>
        <w:rPr>
          <w:spacing w:val="-54"/>
        </w:rPr>
        <w:t xml:space="preserve"> </w:t>
      </w:r>
      <w:r>
        <w:rPr>
          <w:spacing w:val="-2"/>
        </w:rPr>
        <w:t>GB9706.27</w:t>
      </w:r>
      <w:r>
        <w:rPr>
          <w:spacing w:val="-45"/>
        </w:rPr>
        <w:t xml:space="preserve"> </w:t>
      </w:r>
      <w:r>
        <w:rPr>
          <w:spacing w:val="-2"/>
        </w:rPr>
        <w:t>标准(国家强制性标准)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3035"/>
        <w:spacing w:before="78" w:line="218" w:lineRule="auto"/>
        <w:outlineLvl w:val="0"/>
        <w:rPr/>
      </w:pPr>
      <w:r>
        <w:rPr>
          <w:b/>
          <w:bCs/>
          <w:spacing w:val="-4"/>
        </w:rPr>
        <w:t>5、心电图机采购需求</w:t>
      </w:r>
    </w:p>
    <w:p>
      <w:pPr>
        <w:pStyle w:val="BodyText"/>
        <w:ind w:left="40"/>
        <w:spacing w:before="185" w:line="217" w:lineRule="auto"/>
        <w:rPr/>
      </w:pPr>
      <w:r>
        <w:rPr>
          <w:spacing w:val="-5"/>
        </w:rPr>
        <w:t>1.</w:t>
      </w:r>
      <w:r>
        <w:rPr>
          <w:spacing w:val="88"/>
        </w:rPr>
        <w:t xml:space="preserve"> </w:t>
      </w:r>
      <w:r>
        <w:rPr>
          <w:spacing w:val="-5"/>
        </w:rPr>
        <w:t>成人</w:t>
      </w:r>
      <w:r>
        <w:rPr>
          <w:spacing w:val="-34"/>
        </w:rPr>
        <w:t xml:space="preserve"> </w:t>
      </w:r>
      <w:r>
        <w:rPr>
          <w:spacing w:val="-5"/>
        </w:rPr>
        <w:t>12</w:t>
      </w:r>
      <w:r>
        <w:rPr>
          <w:spacing w:val="-43"/>
        </w:rPr>
        <w:t xml:space="preserve"> </w:t>
      </w:r>
      <w:r>
        <w:rPr>
          <w:spacing w:val="-5"/>
        </w:rPr>
        <w:t>导，心电波形能能打印于</w:t>
      </w:r>
      <w:r>
        <w:rPr>
          <w:spacing w:val="-58"/>
        </w:rPr>
        <w:t xml:space="preserve"> </w:t>
      </w:r>
      <w:r>
        <w:rPr>
          <w:spacing w:val="-5"/>
        </w:rPr>
        <w:t>A4</w:t>
      </w:r>
      <w:r>
        <w:rPr>
          <w:spacing w:val="-44"/>
        </w:rPr>
        <w:t xml:space="preserve"> </w:t>
      </w:r>
      <w:r>
        <w:rPr>
          <w:spacing w:val="-5"/>
        </w:rPr>
        <w:t>和</w:t>
      </w:r>
      <w:r>
        <w:rPr>
          <w:spacing w:val="-57"/>
        </w:rPr>
        <w:t xml:space="preserve"> </w:t>
      </w:r>
      <w:r>
        <w:rPr>
          <w:spacing w:val="-5"/>
        </w:rPr>
        <w:t>US</w:t>
      </w:r>
      <w:r>
        <w:rPr>
          <w:spacing w:val="-5"/>
        </w:rPr>
        <w:t xml:space="preserve"> </w:t>
      </w:r>
      <w:r>
        <w:rPr>
          <w:spacing w:val="-5"/>
        </w:rPr>
        <w:t>letter</w:t>
      </w:r>
      <w:r>
        <w:rPr>
          <w:spacing w:val="-42"/>
        </w:rPr>
        <w:t xml:space="preserve"> </w:t>
      </w:r>
      <w:r>
        <w:rPr>
          <w:spacing w:val="-5"/>
        </w:rPr>
        <w:t>大小的热敏纸；</w:t>
      </w:r>
    </w:p>
    <w:p>
      <w:pPr>
        <w:pStyle w:val="BodyText"/>
        <w:ind w:left="25"/>
        <w:spacing w:before="186" w:line="215" w:lineRule="auto"/>
        <w:rPr/>
      </w:pPr>
      <w:r>
        <w:rPr>
          <w:spacing w:val="-3"/>
        </w:rPr>
        <w:t>2.</w:t>
      </w:r>
      <w:r>
        <w:rPr>
          <w:spacing w:val="81"/>
        </w:rPr>
        <w:t xml:space="preserve"> </w:t>
      </w:r>
      <w:r>
        <w:rPr>
          <w:spacing w:val="-3"/>
        </w:rPr>
        <w:t>起搏器采样率不低于</w:t>
      </w:r>
      <w:r>
        <w:rPr>
          <w:spacing w:val="-34"/>
        </w:rPr>
        <w:t xml:space="preserve"> </w:t>
      </w:r>
      <w:r>
        <w:rPr>
          <w:spacing w:val="-3"/>
        </w:rPr>
        <w:t>16,000Hz；</w:t>
      </w:r>
    </w:p>
    <w:p>
      <w:pPr>
        <w:pStyle w:val="BodyText"/>
        <w:ind w:left="27"/>
        <w:spacing w:before="188" w:line="216" w:lineRule="auto"/>
        <w:rPr/>
      </w:pPr>
      <w:r>
        <w:rPr>
          <w:spacing w:val="-4"/>
        </w:rPr>
        <w:t>3.</w:t>
      </w:r>
      <w:r>
        <w:rPr>
          <w:spacing w:val="84"/>
        </w:rPr>
        <w:t xml:space="preserve"> </w:t>
      </w:r>
      <w:r>
        <w:rPr>
          <w:spacing w:val="-4"/>
        </w:rPr>
        <w:t>无需选择灵敏度，自动检测起搏器工作状态；</w:t>
      </w:r>
    </w:p>
    <w:p>
      <w:pPr>
        <w:pStyle w:val="BodyText"/>
        <w:ind w:left="22"/>
        <w:spacing w:before="188" w:line="218" w:lineRule="auto"/>
        <w:rPr/>
      </w:pPr>
      <w:r>
        <w:rPr>
          <w:spacing w:val="-6"/>
        </w:rPr>
        <w:t>4.</w:t>
      </w:r>
      <w:r>
        <w:rPr>
          <w:spacing w:val="109"/>
        </w:rPr>
        <w:t xml:space="preserve"> </w:t>
      </w:r>
      <w:r>
        <w:rPr>
          <w:spacing w:val="-6"/>
        </w:rPr>
        <w:t>电压分辨率不低于</w:t>
      </w:r>
      <w:r>
        <w:rPr>
          <w:spacing w:val="-34"/>
        </w:rPr>
        <w:t xml:space="preserve"> </w:t>
      </w:r>
      <w:r>
        <w:rPr>
          <w:spacing w:val="-6"/>
        </w:rPr>
        <w:t>1uV；</w:t>
      </w:r>
    </w:p>
    <w:p>
      <w:pPr>
        <w:pStyle w:val="BodyText"/>
        <w:ind w:left="27"/>
        <w:spacing w:before="185" w:line="214" w:lineRule="auto"/>
        <w:rPr/>
      </w:pPr>
      <w:r>
        <w:rPr>
          <w:spacing w:val="-6"/>
        </w:rPr>
        <w:t>5.</w:t>
      </w:r>
      <w:r>
        <w:rPr>
          <w:spacing w:val="77"/>
        </w:rPr>
        <w:t xml:space="preserve"> </w:t>
      </w:r>
      <w:r>
        <w:rPr>
          <w:spacing w:val="-6"/>
        </w:rPr>
        <w:t>模数转换不低于</w:t>
      </w:r>
      <w:r>
        <w:rPr>
          <w:spacing w:val="-48"/>
        </w:rPr>
        <w:t xml:space="preserve"> </w:t>
      </w:r>
      <w:r>
        <w:rPr>
          <w:spacing w:val="-6"/>
        </w:rPr>
        <w:t>24</w:t>
      </w:r>
      <w:r>
        <w:rPr>
          <w:spacing w:val="-44"/>
        </w:rPr>
        <w:t xml:space="preserve"> </w:t>
      </w:r>
      <w:r>
        <w:rPr>
          <w:spacing w:val="-6"/>
        </w:rPr>
        <w:t>位；</w:t>
      </w:r>
    </w:p>
    <w:p>
      <w:pPr>
        <w:pStyle w:val="BodyText"/>
        <w:ind w:left="24"/>
        <w:spacing w:before="189" w:line="212" w:lineRule="auto"/>
        <w:rPr/>
      </w:pPr>
      <w:r>
        <w:rPr>
          <w:spacing w:val="-3"/>
        </w:rPr>
        <w:t>6.</w:t>
      </w:r>
      <w:r>
        <w:rPr>
          <w:spacing w:val="70"/>
        </w:rPr>
        <w:t xml:space="preserve"> </w:t>
      </w:r>
      <w:r>
        <w:rPr>
          <w:spacing w:val="-3"/>
        </w:rPr>
        <w:t>Glasgow</w:t>
      </w:r>
      <w:r>
        <w:rPr>
          <w:spacing w:val="-41"/>
        </w:rPr>
        <w:t xml:space="preserve"> </w:t>
      </w:r>
      <w:r>
        <w:rPr>
          <w:spacing w:val="-3"/>
        </w:rPr>
        <w:t>大学静息心电算法，适用于所有年龄段的人群；</w:t>
      </w:r>
    </w:p>
    <w:p>
      <w:pPr>
        <w:pStyle w:val="BodyText"/>
        <w:ind w:left="28"/>
        <w:spacing w:before="193" w:line="218" w:lineRule="auto"/>
        <w:rPr/>
      </w:pPr>
      <w:r>
        <w:rPr>
          <w:spacing w:val="-6"/>
        </w:rPr>
        <w:t>7.</w:t>
      </w:r>
      <w:r>
        <w:rPr>
          <w:spacing w:val="85"/>
        </w:rPr>
        <w:t xml:space="preserve"> </w:t>
      </w:r>
      <w:r>
        <w:rPr>
          <w:spacing w:val="-6"/>
        </w:rPr>
        <w:t>开机出波形时间不超过</w:t>
      </w:r>
      <w:r>
        <w:rPr>
          <w:spacing w:val="-46"/>
        </w:rPr>
        <w:t xml:space="preserve"> </w:t>
      </w:r>
      <w:r>
        <w:rPr>
          <w:spacing w:val="-6"/>
        </w:rPr>
        <w:t>7</w:t>
      </w:r>
      <w:r>
        <w:rPr>
          <w:spacing w:val="-42"/>
        </w:rPr>
        <w:t xml:space="preserve"> </w:t>
      </w:r>
      <w:r>
        <w:rPr>
          <w:spacing w:val="-6"/>
        </w:rPr>
        <w:t>秒；</w:t>
      </w:r>
    </w:p>
    <w:p>
      <w:pPr>
        <w:pStyle w:val="BodyText"/>
        <w:ind w:left="23"/>
        <w:spacing w:before="184" w:line="215" w:lineRule="auto"/>
        <w:rPr/>
      </w:pPr>
      <w:r>
        <w:rPr>
          <w:spacing w:val="-7"/>
        </w:rPr>
        <w:t>8.</w:t>
      </w:r>
      <w:r>
        <w:rPr>
          <w:spacing w:val="117"/>
        </w:rPr>
        <w:t xml:space="preserve"> </w:t>
      </w:r>
      <w:r>
        <w:rPr>
          <w:spacing w:val="-7"/>
        </w:rPr>
        <w:t>内置存储容量不低于</w:t>
      </w:r>
      <w:r>
        <w:rPr>
          <w:spacing w:val="-50"/>
        </w:rPr>
        <w:t xml:space="preserve"> </w:t>
      </w:r>
      <w:r>
        <w:rPr>
          <w:spacing w:val="-7"/>
        </w:rPr>
        <w:t>800</w:t>
      </w:r>
      <w:r>
        <w:rPr>
          <w:spacing w:val="-44"/>
        </w:rPr>
        <w:t xml:space="preserve"> </w:t>
      </w:r>
      <w:r>
        <w:rPr>
          <w:spacing w:val="-7"/>
        </w:rPr>
        <w:t>份；</w:t>
      </w:r>
    </w:p>
    <w:p>
      <w:pPr>
        <w:pStyle w:val="BodyText"/>
        <w:ind w:left="23"/>
        <w:spacing w:before="188" w:line="217" w:lineRule="auto"/>
        <w:rPr/>
      </w:pPr>
      <w:r>
        <w:rPr>
          <w:spacing w:val="-6"/>
        </w:rPr>
        <w:t>9.</w:t>
      </w:r>
      <w:r>
        <w:rPr>
          <w:spacing w:val="116"/>
        </w:rPr>
        <w:t xml:space="preserve"> </w:t>
      </w:r>
      <w:r>
        <w:rPr>
          <w:spacing w:val="-6"/>
        </w:rPr>
        <w:t>电池单次充电至少可供打印</w:t>
      </w:r>
      <w:r>
        <w:rPr>
          <w:spacing w:val="-52"/>
        </w:rPr>
        <w:t xml:space="preserve"> </w:t>
      </w:r>
      <w:r>
        <w:rPr>
          <w:spacing w:val="-6"/>
        </w:rPr>
        <w:t>400</w:t>
      </w:r>
      <w:r>
        <w:rPr>
          <w:spacing w:val="-44"/>
        </w:rPr>
        <w:t xml:space="preserve"> </w:t>
      </w:r>
      <w:r>
        <w:rPr>
          <w:spacing w:val="-6"/>
        </w:rPr>
        <w:t>份报告；</w:t>
      </w:r>
    </w:p>
    <w:p>
      <w:pPr>
        <w:pStyle w:val="BodyText"/>
        <w:ind w:left="40"/>
        <w:spacing w:before="186" w:line="217" w:lineRule="auto"/>
        <w:rPr/>
      </w:pPr>
      <w:r>
        <w:rPr>
          <w:spacing w:val="-6"/>
        </w:rPr>
        <w:t>10.</w:t>
      </w:r>
      <w:r>
        <w:rPr>
          <w:spacing w:val="-33"/>
        </w:rPr>
        <w:t xml:space="preserve"> </w:t>
      </w:r>
      <w:r>
        <w:rPr>
          <w:spacing w:val="-6"/>
        </w:rPr>
        <w:t>屏幕可预览完整的心电图报告；</w:t>
      </w:r>
    </w:p>
    <w:p>
      <w:pPr>
        <w:spacing w:line="217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40"/>
        <w:spacing w:before="122" w:line="216" w:lineRule="auto"/>
        <w:rPr/>
      </w:pPr>
      <w:r>
        <w:rPr>
          <w:spacing w:val="-3"/>
        </w:rPr>
        <w:t>11.</w:t>
      </w:r>
      <w:r>
        <w:rPr>
          <w:spacing w:val="-42"/>
        </w:rPr>
        <w:t xml:space="preserve"> </w:t>
      </w:r>
      <w:r>
        <w:rPr>
          <w:spacing w:val="-3"/>
        </w:rPr>
        <w:t>更改患者信息后，可自动再分析心电波形，并作</w:t>
      </w:r>
      <w:r>
        <w:rPr>
          <w:spacing w:val="-4"/>
        </w:rPr>
        <w:t>出新的诊断；</w:t>
      </w:r>
    </w:p>
    <w:p>
      <w:pPr>
        <w:pStyle w:val="BodyText"/>
        <w:ind w:left="40"/>
        <w:spacing w:before="187" w:line="216" w:lineRule="auto"/>
        <w:rPr/>
      </w:pPr>
      <w:r>
        <w:rPr>
          <w:spacing w:val="-4"/>
        </w:rPr>
        <w:t>12.</w:t>
      </w:r>
      <w:r>
        <w:rPr>
          <w:spacing w:val="-33"/>
        </w:rPr>
        <w:t xml:space="preserve"> </w:t>
      </w:r>
      <w:r>
        <w:rPr>
          <w:spacing w:val="-4"/>
        </w:rPr>
        <w:t>输入患者信息时，屏幕下方可显示一道</w:t>
      </w:r>
      <w:r>
        <w:rPr>
          <w:spacing w:val="-54"/>
        </w:rPr>
        <w:t xml:space="preserve"> </w:t>
      </w:r>
      <w:r>
        <w:rPr>
          <w:spacing w:val="-4"/>
        </w:rPr>
        <w:t>ECG</w:t>
      </w:r>
      <w:r>
        <w:rPr>
          <w:spacing w:val="-40"/>
        </w:rPr>
        <w:t xml:space="preserve"> </w:t>
      </w:r>
      <w:r>
        <w:rPr>
          <w:spacing w:val="-4"/>
        </w:rPr>
        <w:t>实时波形作监护；</w:t>
      </w:r>
    </w:p>
    <w:p>
      <w:pPr>
        <w:pStyle w:val="BodyText"/>
        <w:ind w:left="40"/>
        <w:spacing w:before="188" w:line="217" w:lineRule="auto"/>
        <w:rPr/>
      </w:pPr>
      <w:r>
        <w:rPr>
          <w:spacing w:val="-4"/>
        </w:rPr>
        <w:t>13.</w:t>
      </w:r>
      <w:r>
        <w:rPr>
          <w:spacing w:val="-40"/>
        </w:rPr>
        <w:t xml:space="preserve"> </w:t>
      </w:r>
      <w:r>
        <w:rPr>
          <w:spacing w:val="-4"/>
        </w:rPr>
        <w:t>可以</w:t>
      </w:r>
      <w:r>
        <w:rPr>
          <w:spacing w:val="-57"/>
        </w:rPr>
        <w:t xml:space="preserve"> </w:t>
      </w:r>
      <w:r>
        <w:rPr>
          <w:spacing w:val="-4"/>
        </w:rPr>
        <w:t>USB</w:t>
      </w:r>
      <w:r>
        <w:rPr>
          <w:spacing w:val="-37"/>
        </w:rPr>
        <w:t xml:space="preserve"> </w:t>
      </w:r>
      <w:r>
        <w:rPr>
          <w:spacing w:val="-4"/>
        </w:rPr>
        <w:t>线连接外置打印机，将报告打印于</w:t>
      </w:r>
      <w:r>
        <w:rPr>
          <w:spacing w:val="-58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4</w:t>
      </w:r>
      <w:r>
        <w:rPr>
          <w:spacing w:val="-41"/>
        </w:rPr>
        <w:t xml:space="preserve"> </w:t>
      </w:r>
      <w:r>
        <w:rPr>
          <w:spacing w:val="-5"/>
        </w:rPr>
        <w:t>纸；</w:t>
      </w:r>
    </w:p>
    <w:p>
      <w:pPr>
        <w:pStyle w:val="BodyText"/>
        <w:ind w:left="40"/>
        <w:spacing w:before="185" w:line="218" w:lineRule="auto"/>
        <w:rPr/>
      </w:pPr>
      <w:r>
        <w:rPr>
          <w:spacing w:val="-6"/>
        </w:rPr>
        <w:t>14.</w:t>
      </w:r>
      <w:r>
        <w:rPr>
          <w:spacing w:val="-33"/>
        </w:rPr>
        <w:t xml:space="preserve"> </w:t>
      </w:r>
      <w:r>
        <w:rPr>
          <w:spacing w:val="-6"/>
        </w:rPr>
        <w:t>可支持条形码扫描枪接收患者；</w:t>
      </w:r>
    </w:p>
    <w:p>
      <w:pPr>
        <w:pStyle w:val="BodyText"/>
        <w:ind w:left="40"/>
        <w:spacing w:before="185" w:line="214" w:lineRule="auto"/>
        <w:rPr/>
      </w:pPr>
      <w:r>
        <w:rPr>
          <w:spacing w:val="-3"/>
        </w:rPr>
        <w:t>15.</w:t>
      </w:r>
      <w:r>
        <w:rPr>
          <w:spacing w:val="-57"/>
        </w:rPr>
        <w:t xml:space="preserve"> </w:t>
      </w:r>
      <w:r>
        <w:rPr>
          <w:spacing w:val="-3"/>
        </w:rPr>
        <w:t>U</w:t>
      </w:r>
      <w:r>
        <w:rPr>
          <w:spacing w:val="-36"/>
        </w:rPr>
        <w:t xml:space="preserve"> </w:t>
      </w:r>
      <w:r>
        <w:rPr>
          <w:spacing w:val="-3"/>
        </w:rPr>
        <w:t>盘可存储并转移</w:t>
      </w:r>
      <w:r>
        <w:rPr>
          <w:spacing w:val="-55"/>
        </w:rPr>
        <w:t xml:space="preserve"> </w:t>
      </w:r>
      <w:r>
        <w:rPr>
          <w:spacing w:val="-3"/>
        </w:rPr>
        <w:t>PDF</w:t>
      </w:r>
      <w:r>
        <w:rPr>
          <w:spacing w:val="-40"/>
        </w:rPr>
        <w:t xml:space="preserve"> </w:t>
      </w:r>
      <w:r>
        <w:rPr>
          <w:spacing w:val="-3"/>
        </w:rPr>
        <w:t>或XML</w:t>
      </w:r>
      <w:r>
        <w:rPr>
          <w:spacing w:val="-44"/>
        </w:rPr>
        <w:t xml:space="preserve"> </w:t>
      </w:r>
      <w:r>
        <w:rPr>
          <w:spacing w:val="-3"/>
        </w:rPr>
        <w:t>格式</w:t>
      </w:r>
      <w:r>
        <w:rPr>
          <w:spacing w:val="-4"/>
        </w:rPr>
        <w:t>的报告；</w:t>
      </w:r>
    </w:p>
    <w:p>
      <w:pPr>
        <w:pStyle w:val="BodyText"/>
        <w:ind w:left="40"/>
        <w:spacing w:before="189" w:line="218" w:lineRule="auto"/>
        <w:rPr/>
      </w:pPr>
      <w:r>
        <w:rPr>
          <w:spacing w:val="-3"/>
        </w:rPr>
        <w:t>16.</w:t>
      </w:r>
      <w:r>
        <w:rPr>
          <w:spacing w:val="-28"/>
        </w:rPr>
        <w:t xml:space="preserve"> </w:t>
      </w:r>
      <w:r>
        <w:rPr>
          <w:spacing w:val="-3"/>
        </w:rPr>
        <w:t>支持无线或有线方式传输</w:t>
      </w:r>
      <w:r>
        <w:rPr>
          <w:spacing w:val="-55"/>
        </w:rPr>
        <w:t xml:space="preserve"> </w:t>
      </w:r>
      <w:r>
        <w:rPr>
          <w:spacing w:val="-3"/>
        </w:rPr>
        <w:t>PDF</w:t>
      </w:r>
      <w:r>
        <w:rPr>
          <w:spacing w:val="-40"/>
        </w:rPr>
        <w:t xml:space="preserve"> </w:t>
      </w:r>
      <w:r>
        <w:rPr>
          <w:spacing w:val="-3"/>
        </w:rPr>
        <w:t>或XML</w:t>
      </w:r>
      <w:r>
        <w:rPr>
          <w:spacing w:val="-44"/>
        </w:rPr>
        <w:t xml:space="preserve"> </w:t>
      </w:r>
      <w:r>
        <w:rPr>
          <w:spacing w:val="-3"/>
        </w:rPr>
        <w:t>格式的报告；</w:t>
      </w:r>
    </w:p>
    <w:p>
      <w:pPr>
        <w:pStyle w:val="BodyText"/>
        <w:ind w:left="40"/>
        <w:spacing w:before="184" w:line="218" w:lineRule="auto"/>
        <w:rPr/>
      </w:pPr>
      <w:r>
        <w:rPr>
          <w:spacing w:val="-3"/>
        </w:rPr>
        <w:t>17.</w:t>
      </w:r>
      <w:r>
        <w:rPr>
          <w:spacing w:val="-38"/>
        </w:rPr>
        <w:t xml:space="preserve"> </w:t>
      </w:r>
      <w:r>
        <w:rPr>
          <w:spacing w:val="-3"/>
        </w:rPr>
        <w:t>波形增益：2.5,</w:t>
      </w:r>
      <w:r>
        <w:rPr>
          <w:spacing w:val="-3"/>
        </w:rPr>
        <w:t xml:space="preserve"> </w:t>
      </w:r>
      <w:r>
        <w:rPr>
          <w:spacing w:val="-3"/>
        </w:rPr>
        <w:t>5,</w:t>
      </w:r>
      <w:r>
        <w:rPr>
          <w:spacing w:val="-3"/>
        </w:rPr>
        <w:t xml:space="preserve"> </w:t>
      </w:r>
      <w:r>
        <w:rPr>
          <w:spacing w:val="-3"/>
        </w:rPr>
        <w:t>10,</w:t>
      </w:r>
      <w:r>
        <w:rPr>
          <w:spacing w:val="11"/>
        </w:rPr>
        <w:t xml:space="preserve"> </w:t>
      </w:r>
      <w:r>
        <w:rPr>
          <w:spacing w:val="-3"/>
        </w:rPr>
        <w:t>20,</w:t>
      </w:r>
      <w:r>
        <w:rPr>
          <w:spacing w:val="-3"/>
        </w:rPr>
        <w:t xml:space="preserve"> </w:t>
      </w:r>
      <w:r>
        <w:rPr>
          <w:spacing w:val="-3"/>
        </w:rPr>
        <w:t>L=10</w:t>
      </w:r>
      <w:r>
        <w:rPr>
          <w:spacing w:val="7"/>
        </w:rPr>
        <w:t xml:space="preserve"> </w:t>
      </w:r>
      <w:r>
        <w:rPr>
          <w:spacing w:val="-3"/>
        </w:rPr>
        <w:t>C=5,</w:t>
      </w:r>
      <w:r>
        <w:rPr>
          <w:spacing w:val="6"/>
        </w:rPr>
        <w:t xml:space="preserve"> </w:t>
      </w:r>
      <w:r>
        <w:rPr>
          <w:spacing w:val="-3"/>
        </w:rPr>
        <w:t>L=2</w:t>
      </w:r>
      <w:r>
        <w:rPr>
          <w:spacing w:val="-4"/>
        </w:rPr>
        <w:t>0</w:t>
      </w:r>
      <w:r>
        <w:rPr>
          <w:spacing w:val="7"/>
        </w:rPr>
        <w:t xml:space="preserve"> </w:t>
      </w:r>
      <w:r>
        <w:rPr>
          <w:spacing w:val="-4"/>
        </w:rPr>
        <w:t>C=10</w:t>
      </w:r>
      <w:r>
        <w:rPr>
          <w:spacing w:val="2"/>
        </w:rPr>
        <w:t xml:space="preserve"> </w:t>
      </w:r>
      <w:r>
        <w:rPr>
          <w:spacing w:val="-4"/>
        </w:rPr>
        <w:t>mm/mV,</w:t>
      </w:r>
      <w:r>
        <w:rPr>
          <w:spacing w:val="62"/>
        </w:rPr>
        <w:t xml:space="preserve"> </w:t>
      </w:r>
      <w:r>
        <w:rPr>
          <w:spacing w:val="-4"/>
        </w:rPr>
        <w:t>自动；</w:t>
      </w:r>
    </w:p>
    <w:p>
      <w:pPr>
        <w:pStyle w:val="BodyText"/>
        <w:ind w:left="40"/>
        <w:spacing w:before="185" w:line="218" w:lineRule="auto"/>
        <w:rPr/>
      </w:pPr>
      <w:r>
        <w:rPr>
          <w:spacing w:val="-1"/>
        </w:rPr>
        <w:t>18.</w:t>
      </w:r>
      <w:r>
        <w:rPr>
          <w:spacing w:val="-47"/>
        </w:rPr>
        <w:t xml:space="preserve"> </w:t>
      </w:r>
      <w:r>
        <w:rPr>
          <w:spacing w:val="-1"/>
        </w:rPr>
        <w:t>记录仪分辨率：水平40</w:t>
      </w:r>
      <w:r>
        <w:rPr>
          <w:spacing w:val="-1"/>
        </w:rPr>
        <w:t xml:space="preserve"> </w:t>
      </w:r>
      <w:r>
        <w:rPr>
          <w:spacing w:val="-1"/>
        </w:rPr>
        <w:t>dots/mm</w:t>
      </w:r>
      <w:r>
        <w:rPr>
          <w:spacing w:val="-1"/>
        </w:rPr>
        <w:t xml:space="preserve"> </w:t>
      </w:r>
      <w:r>
        <w:rPr>
          <w:spacing w:val="-1"/>
        </w:rPr>
        <w:t>@</w:t>
      </w:r>
      <w:r>
        <w:rPr>
          <w:spacing w:val="-1"/>
        </w:rPr>
        <w:t xml:space="preserve"> </w:t>
      </w:r>
      <w:r>
        <w:rPr>
          <w:spacing w:val="-1"/>
        </w:rPr>
        <w:t>25</w:t>
      </w:r>
      <w:r>
        <w:rPr>
          <w:spacing w:val="-2"/>
        </w:rPr>
        <w:t xml:space="preserve"> </w:t>
      </w:r>
      <w:r>
        <w:rPr>
          <w:spacing w:val="-2"/>
        </w:rPr>
        <w:t>mm/s,</w:t>
      </w:r>
      <w:r>
        <w:rPr>
          <w:spacing w:val="23"/>
        </w:rPr>
        <w:t xml:space="preserve"> </w:t>
      </w:r>
      <w:r>
        <w:rPr>
          <w:spacing w:val="-2"/>
        </w:rPr>
        <w:t>垂直8</w:t>
      </w:r>
      <w:r>
        <w:rPr>
          <w:spacing w:val="-2"/>
        </w:rPr>
        <w:t xml:space="preserve"> </w:t>
      </w:r>
      <w:r>
        <w:rPr>
          <w:spacing w:val="-2"/>
        </w:rPr>
        <w:t>dots/mm；</w:t>
      </w:r>
    </w:p>
    <w:p>
      <w:pPr>
        <w:pStyle w:val="BodyText"/>
        <w:ind w:left="40"/>
        <w:spacing w:before="184" w:line="218" w:lineRule="auto"/>
        <w:rPr/>
      </w:pPr>
      <w:r>
        <w:rPr>
          <w:spacing w:val="-7"/>
        </w:rPr>
        <w:t>19.</w:t>
      </w:r>
      <w:r>
        <w:rPr>
          <w:spacing w:val="-36"/>
        </w:rPr>
        <w:t xml:space="preserve"> </w:t>
      </w:r>
      <w:r>
        <w:rPr>
          <w:spacing w:val="-7"/>
        </w:rPr>
        <w:t>心电放大器：直流耦合；</w:t>
      </w:r>
    </w:p>
    <w:p>
      <w:pPr>
        <w:pStyle w:val="BodyText"/>
        <w:ind w:left="25"/>
        <w:spacing w:before="185" w:line="218" w:lineRule="auto"/>
        <w:rPr/>
      </w:pPr>
      <w:r>
        <w:rPr>
          <w:spacing w:val="-2"/>
        </w:rPr>
        <w:t>20.</w:t>
      </w:r>
      <w:r>
        <w:rPr>
          <w:spacing w:val="-37"/>
        </w:rPr>
        <w:t xml:space="preserve"> </w:t>
      </w:r>
      <w:r>
        <w:rPr>
          <w:spacing w:val="-2"/>
        </w:rPr>
        <w:t>可选走纸速度：5,</w:t>
      </w:r>
      <w:r>
        <w:rPr>
          <w:spacing w:val="-2"/>
        </w:rPr>
        <w:t xml:space="preserve"> </w:t>
      </w:r>
      <w:r>
        <w:rPr>
          <w:spacing w:val="-2"/>
        </w:rPr>
        <w:t>12.5,</w:t>
      </w:r>
      <w:r>
        <w:rPr>
          <w:spacing w:val="11"/>
        </w:rPr>
        <w:t xml:space="preserve"> </w:t>
      </w:r>
      <w:r>
        <w:rPr>
          <w:spacing w:val="-2"/>
        </w:rPr>
        <w:t>25</w:t>
      </w:r>
      <w:r>
        <w:rPr>
          <w:spacing w:val="-2"/>
        </w:rPr>
        <w:t xml:space="preserve"> </w:t>
      </w:r>
      <w:r>
        <w:rPr>
          <w:spacing w:val="-2"/>
        </w:rPr>
        <w:t>&amp;</w:t>
      </w:r>
      <w:r>
        <w:rPr>
          <w:spacing w:val="13"/>
        </w:rPr>
        <w:t xml:space="preserve"> </w:t>
      </w:r>
      <w:r>
        <w:rPr>
          <w:spacing w:val="-2"/>
        </w:rPr>
        <w:t>50</w:t>
      </w:r>
      <w:r>
        <w:rPr>
          <w:spacing w:val="-2"/>
        </w:rPr>
        <w:t xml:space="preserve"> </w:t>
      </w:r>
      <w:r>
        <w:rPr>
          <w:spacing w:val="-2"/>
        </w:rPr>
        <w:t>mm/s；</w:t>
      </w:r>
    </w:p>
    <w:p>
      <w:pPr>
        <w:pStyle w:val="BodyText"/>
        <w:ind w:left="25"/>
        <w:spacing w:before="184" w:line="212" w:lineRule="auto"/>
        <w:rPr/>
      </w:pPr>
      <w:r>
        <w:rPr>
          <w:spacing w:val="-5"/>
        </w:rPr>
        <w:t>21.</w:t>
      </w:r>
      <w:r>
        <w:rPr>
          <w:spacing w:val="-26"/>
        </w:rPr>
        <w:t xml:space="preserve"> </w:t>
      </w:r>
      <w:r>
        <w:rPr>
          <w:spacing w:val="-5"/>
        </w:rPr>
        <w:t>重量不大于</w:t>
      </w:r>
      <w:r>
        <w:rPr>
          <w:spacing w:val="-47"/>
        </w:rPr>
        <w:t xml:space="preserve"> </w:t>
      </w:r>
      <w:r>
        <w:rPr>
          <w:spacing w:val="-5"/>
        </w:rPr>
        <w:t>5Kg。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33" w:right="1357" w:firstLine="1311"/>
        <w:spacing w:before="79" w:line="289" w:lineRule="auto"/>
        <w:outlineLvl w:val="0"/>
        <w:rPr/>
      </w:pPr>
      <w:r>
        <w:rPr>
          <w:b/>
          <w:bCs/>
          <w:spacing w:val="-3"/>
        </w:rPr>
        <w:t>6、胎心监护仪（超声多普勒胎儿监护系统）采购需求</w:t>
      </w:r>
      <w:r>
        <w:rPr>
          <w:spacing w:val="2"/>
        </w:rPr>
        <w:t xml:space="preserve"> </w:t>
      </w:r>
      <w:r>
        <w:rPr>
          <w:b/>
          <w:bCs/>
          <w:spacing w:val="-4"/>
        </w:rPr>
        <w:t>无线探头，一拖六（非进口）</w:t>
      </w:r>
    </w:p>
    <w:p>
      <w:pPr>
        <w:pStyle w:val="BodyText"/>
        <w:ind w:left="40"/>
        <w:spacing w:before="184" w:line="218" w:lineRule="auto"/>
        <w:outlineLvl w:val="0"/>
        <w:rPr/>
      </w:pPr>
      <w:r>
        <w:rPr>
          <w:b/>
          <w:bCs/>
          <w:spacing w:val="-7"/>
        </w:rPr>
        <w:t>1.整机</w:t>
      </w:r>
    </w:p>
    <w:p>
      <w:pPr>
        <w:pStyle w:val="BodyText"/>
        <w:ind w:left="40"/>
        <w:spacing w:before="185" w:line="217" w:lineRule="auto"/>
        <w:rPr/>
      </w:pPr>
      <w:r>
        <w:rPr/>
        <w:t>1.1</w:t>
      </w:r>
      <w:r>
        <w:rPr/>
        <w:t xml:space="preserve">  </w:t>
      </w:r>
      <w:r>
        <w:rPr/>
        <w:t>监护参数：胎心率（FHR</w:t>
      </w:r>
      <w:r>
        <w:rPr>
          <w:spacing w:val="-59"/>
        </w:rPr>
        <w:t>），</w:t>
      </w:r>
      <w:r>
        <w:rPr/>
        <w:t>宫缩压力（TOCO</w:t>
      </w:r>
      <w:r>
        <w:rPr>
          <w:spacing w:val="-59"/>
        </w:rPr>
        <w:t>），</w:t>
      </w:r>
      <w:r>
        <w:rPr/>
        <w:t>自动胎动（AFM</w:t>
      </w:r>
      <w:r>
        <w:rPr>
          <w:spacing w:val="-59"/>
        </w:rPr>
        <w:t>）；</w:t>
      </w:r>
    </w:p>
    <w:p>
      <w:pPr>
        <w:pStyle w:val="BodyText"/>
        <w:ind w:left="30" w:right="78" w:firstLine="10"/>
        <w:spacing w:before="186" w:line="288" w:lineRule="auto"/>
        <w:rPr/>
      </w:pPr>
      <w:r>
        <w:rPr>
          <w:spacing w:val="-2"/>
        </w:rPr>
        <w:t>1.2</w:t>
      </w:r>
      <w:r>
        <w:rPr>
          <w:spacing w:val="-2"/>
        </w:rPr>
        <w:t xml:space="preserve">  </w:t>
      </w:r>
      <w:r>
        <w:rPr>
          <w:spacing w:val="-2"/>
        </w:rPr>
        <w:t>无线探头技术：采用无线探头进行监护，通过无线技术将胎心率、宫压、</w:t>
      </w:r>
      <w:r>
        <w:rPr>
          <w:spacing w:val="8"/>
        </w:rPr>
        <w:t xml:space="preserve"> </w:t>
      </w:r>
      <w:r>
        <w:rPr>
          <w:spacing w:val="-2"/>
        </w:rPr>
        <w:t>胎动等监护信息传输到工作站进行管理，免</w:t>
      </w:r>
      <w:r>
        <w:rPr>
          <w:spacing w:val="-3"/>
        </w:rPr>
        <w:t>除线缆对孕妇的束缚；</w:t>
      </w:r>
    </w:p>
    <w:p>
      <w:pPr>
        <w:pStyle w:val="BodyText"/>
        <w:ind w:left="40"/>
        <w:spacing w:before="187" w:line="216" w:lineRule="auto"/>
        <w:rPr/>
      </w:pPr>
      <w:r>
        <w:rPr>
          <w:spacing w:val="-7"/>
        </w:rPr>
        <w:t>1.3</w:t>
      </w:r>
      <w:r>
        <w:rPr>
          <w:spacing w:val="-7"/>
        </w:rPr>
        <w:t xml:space="preserve">  </w:t>
      </w:r>
      <w:r>
        <w:rPr>
          <w:spacing w:val="-7"/>
        </w:rPr>
        <w:t>采用集成化多床位无线胎心监护工作站，统一注册，并提供相关证明</w:t>
      </w:r>
      <w:r>
        <w:rPr>
          <w:spacing w:val="-8"/>
        </w:rPr>
        <w:t>文件。</w:t>
      </w:r>
    </w:p>
    <w:p>
      <w:pPr>
        <w:pStyle w:val="BodyText"/>
        <w:ind w:left="48" w:right="39" w:hanging="8"/>
        <w:spacing w:before="187" w:line="288" w:lineRule="auto"/>
        <w:rPr/>
      </w:pPr>
      <w:r>
        <w:rPr>
          <w:spacing w:val="-1"/>
        </w:rPr>
        <w:t>1.4</w:t>
      </w:r>
      <w:r>
        <w:rPr>
          <w:spacing w:val="-1"/>
        </w:rPr>
        <w:t xml:space="preserve">  </w:t>
      </w:r>
      <w:r>
        <w:rPr>
          <w:spacing w:val="-1"/>
        </w:rPr>
        <w:t>集成式探头槽支持</w:t>
      </w:r>
      <w:r>
        <w:rPr>
          <w:spacing w:val="-47"/>
        </w:rPr>
        <w:t xml:space="preserve"> </w:t>
      </w:r>
      <w:r>
        <w:rPr>
          <w:spacing w:val="-1"/>
        </w:rPr>
        <w:t>360</w:t>
      </w:r>
      <w:r>
        <w:rPr>
          <w:spacing w:val="-44"/>
        </w:rPr>
        <w:t xml:space="preserve"> </w:t>
      </w:r>
      <w:r>
        <w:rPr>
          <w:spacing w:val="-1"/>
        </w:rPr>
        <w:t>度无限</w:t>
      </w:r>
      <w:r>
        <w:rPr>
          <w:spacing w:val="-2"/>
        </w:rPr>
        <w:t>制旋转，无线探头可随意安放，提高医护人</w:t>
      </w:r>
      <w:r>
        <w:rPr/>
        <w:t xml:space="preserve"> </w:t>
      </w:r>
      <w:r>
        <w:rPr>
          <w:spacing w:val="-13"/>
        </w:rPr>
        <w:t>员工作效率；</w:t>
      </w:r>
    </w:p>
    <w:p>
      <w:pPr>
        <w:pStyle w:val="BodyText"/>
        <w:ind w:left="31" w:right="12" w:firstLine="9"/>
        <w:spacing w:before="187" w:line="289" w:lineRule="auto"/>
        <w:rPr/>
      </w:pPr>
      <w:r>
        <w:rPr>
          <w:spacing w:val="-3"/>
        </w:rPr>
        <w:t>1.5</w:t>
      </w:r>
      <w:r>
        <w:rPr>
          <w:spacing w:val="-3"/>
        </w:rPr>
        <w:t xml:space="preserve">  </w:t>
      </w:r>
      <w:r>
        <w:rPr>
          <w:spacing w:val="-3"/>
        </w:rPr>
        <w:t>多床位监护：一套工作站标配同时监护</w:t>
      </w:r>
      <w:r>
        <w:rPr>
          <w:spacing w:val="-51"/>
        </w:rPr>
        <w:t xml:space="preserve"> </w:t>
      </w:r>
      <w:r>
        <w:rPr>
          <w:spacing w:val="-3"/>
        </w:rPr>
        <w:t>4</w:t>
      </w:r>
      <w:r>
        <w:rPr>
          <w:spacing w:val="-42"/>
        </w:rPr>
        <w:t xml:space="preserve"> </w:t>
      </w:r>
      <w:r>
        <w:rPr>
          <w:spacing w:val="-3"/>
        </w:rPr>
        <w:t>床单胎孕妇；最多可同时配置</w:t>
      </w:r>
      <w:r>
        <w:rPr>
          <w:spacing w:val="-34"/>
        </w:rPr>
        <w:t xml:space="preserve"> </w:t>
      </w:r>
      <w:r>
        <w:rPr>
          <w:spacing w:val="-3"/>
        </w:rPr>
        <w:t>15</w:t>
      </w:r>
      <w:r>
        <w:rPr/>
        <w:t xml:space="preserve"> </w:t>
      </w:r>
      <w:r>
        <w:rPr>
          <w:spacing w:val="-4"/>
        </w:rPr>
        <w:t>个无线探头，无线监护</w:t>
      </w:r>
      <w:r>
        <w:rPr>
          <w:spacing w:val="-43"/>
        </w:rPr>
        <w:t xml:space="preserve"> </w:t>
      </w:r>
      <w:r>
        <w:rPr>
          <w:spacing w:val="-4"/>
        </w:rPr>
        <w:t>8</w:t>
      </w:r>
      <w:r>
        <w:rPr>
          <w:spacing w:val="-43"/>
        </w:rPr>
        <w:t xml:space="preserve"> </w:t>
      </w:r>
      <w:r>
        <w:rPr>
          <w:spacing w:val="-4"/>
        </w:rPr>
        <w:t>个孕妇，最大化节约医疗空间；</w:t>
      </w:r>
    </w:p>
    <w:p>
      <w:pPr>
        <w:pStyle w:val="BodyText"/>
        <w:ind w:left="32" w:right="13" w:firstLine="8"/>
        <w:spacing w:before="185" w:line="288" w:lineRule="auto"/>
        <w:rPr/>
      </w:pPr>
      <w:r>
        <w:rPr>
          <w:spacing w:val="-4"/>
        </w:rPr>
        <w:t>1.6</w:t>
      </w:r>
      <w:r>
        <w:rPr>
          <w:spacing w:val="-4"/>
        </w:rPr>
        <w:t xml:space="preserve">  </w:t>
      </w:r>
      <w:r>
        <w:rPr>
          <w:spacing w:val="-4"/>
        </w:rPr>
        <w:t>显示：配置</w:t>
      </w:r>
      <w:r>
        <w:rPr>
          <w:spacing w:val="-41"/>
        </w:rPr>
        <w:t xml:space="preserve"> </w:t>
      </w:r>
      <w:r>
        <w:rPr>
          <w:spacing w:val="-4"/>
        </w:rPr>
        <w:t>21.5</w:t>
      </w:r>
      <w:r>
        <w:rPr>
          <w:spacing w:val="-44"/>
        </w:rPr>
        <w:t xml:space="preserve"> </w:t>
      </w:r>
      <w:r>
        <w:rPr>
          <w:spacing w:val="-4"/>
        </w:rPr>
        <w:t>英寸医用一体机，更安全可靠，同时支持全触摸屏和键盘</w:t>
      </w:r>
      <w:r>
        <w:rPr/>
        <w:t xml:space="preserve"> </w:t>
      </w:r>
      <w:r>
        <w:rPr>
          <w:spacing w:val="-3"/>
        </w:rPr>
        <w:t>输入操作；中文/英文操作界面，界面简洁，易学易用；</w:t>
      </w:r>
    </w:p>
    <w:p>
      <w:pPr>
        <w:pStyle w:val="BodyText"/>
        <w:ind w:left="40"/>
        <w:spacing w:before="188" w:line="212" w:lineRule="auto"/>
        <w:rPr/>
      </w:pPr>
      <w:r>
        <w:rPr>
          <w:spacing w:val="-7"/>
        </w:rPr>
        <w:t>1.7</w:t>
      </w:r>
      <w:r>
        <w:rPr>
          <w:spacing w:val="-7"/>
        </w:rPr>
        <w:t xml:space="preserve">  </w:t>
      </w:r>
      <w:r>
        <w:rPr>
          <w:spacing w:val="-7"/>
        </w:rPr>
        <w:t>胎心率</w:t>
      </w:r>
      <w:r>
        <w:rPr>
          <w:spacing w:val="-33"/>
        </w:rPr>
        <w:t xml:space="preserve"> </w:t>
      </w:r>
      <w:r>
        <w:rPr>
          <w:spacing w:val="-7"/>
        </w:rPr>
        <w:t>110-160bpm</w:t>
      </w:r>
      <w:r>
        <w:rPr>
          <w:spacing w:val="-42"/>
        </w:rPr>
        <w:t xml:space="preserve"> </w:t>
      </w:r>
      <w:r>
        <w:rPr>
          <w:spacing w:val="-7"/>
        </w:rPr>
        <w:t>正常范围区域标识（可调</w:t>
      </w:r>
      <w:r>
        <w:rPr>
          <w:spacing w:val="-3"/>
        </w:rPr>
        <w:t>）；</w:t>
      </w:r>
    </w:p>
    <w:p>
      <w:pPr>
        <w:pStyle w:val="BodyText"/>
        <w:ind w:left="40"/>
        <w:spacing w:before="193" w:line="217" w:lineRule="auto"/>
        <w:rPr/>
      </w:pPr>
      <w:r>
        <w:rPr>
          <w:spacing w:val="-2"/>
        </w:rPr>
        <w:t>1.8</w:t>
      </w:r>
      <w:r>
        <w:rPr>
          <w:spacing w:val="-2"/>
        </w:rPr>
        <w:t xml:space="preserve">  </w:t>
      </w:r>
      <w:r>
        <w:rPr>
          <w:spacing w:val="-2"/>
        </w:rPr>
        <w:t>具有监护计时提醒功能，10、20、30、40、50</w:t>
      </w:r>
      <w:r>
        <w:rPr>
          <w:spacing w:val="-3"/>
        </w:rPr>
        <w:t>、60</w:t>
      </w:r>
      <w:r>
        <w:rPr>
          <w:spacing w:val="-41"/>
        </w:rPr>
        <w:t xml:space="preserve"> </w:t>
      </w:r>
      <w:r>
        <w:rPr>
          <w:spacing w:val="-3"/>
        </w:rPr>
        <w:t>分钟可选；</w:t>
      </w:r>
    </w:p>
    <w:p>
      <w:pPr>
        <w:pStyle w:val="BodyText"/>
        <w:ind w:left="40"/>
        <w:spacing w:before="185" w:line="215" w:lineRule="auto"/>
        <w:rPr/>
      </w:pPr>
      <w:r>
        <w:rPr>
          <w:b/>
          <w:bCs/>
          <w:spacing w:val="-2"/>
        </w:rPr>
        <w:t>1.9</w:t>
      </w:r>
      <w:r>
        <w:rPr>
          <w:spacing w:val="-2"/>
        </w:rPr>
        <w:t xml:space="preserve">  </w:t>
      </w:r>
      <w:r>
        <w:rPr>
          <w:spacing w:val="-2"/>
        </w:rPr>
        <w:t>能打印多种报告，包括支持三类图形</w:t>
      </w:r>
      <w:r>
        <w:rPr>
          <w:spacing w:val="-3"/>
        </w:rPr>
        <w:t>评估报告在内多种报告系统；</w:t>
      </w:r>
    </w:p>
    <w:p>
      <w:pPr>
        <w:spacing w:line="215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35" w:right="39" w:firstLine="5"/>
        <w:spacing w:before="121" w:line="289" w:lineRule="auto"/>
        <w:rPr/>
      </w:pPr>
      <w:r>
        <w:rPr>
          <w:spacing w:val="-1"/>
        </w:rPr>
        <w:t>1.10</w:t>
      </w:r>
      <w:r>
        <w:rPr>
          <w:spacing w:val="-1"/>
        </w:rPr>
        <w:t xml:space="preserve">  </w:t>
      </w:r>
      <w:r>
        <w:rPr>
          <w:spacing w:val="-1"/>
        </w:rPr>
        <w:t>符合国际标准的三级声光自动母亲/胎儿参数报警功能，报警界限根据需</w:t>
      </w:r>
      <w:r>
        <w:rPr>
          <w:spacing w:val="11"/>
        </w:rPr>
        <w:t xml:space="preserve"> </w:t>
      </w:r>
      <w:r>
        <w:rPr>
          <w:spacing w:val="-12"/>
        </w:rPr>
        <w:t>要可调节；</w:t>
      </w:r>
    </w:p>
    <w:p>
      <w:pPr>
        <w:pStyle w:val="BodyText"/>
        <w:ind w:left="40"/>
        <w:spacing w:before="186" w:line="217" w:lineRule="auto"/>
        <w:rPr/>
      </w:pPr>
      <w:r>
        <w:rPr>
          <w:spacing w:val="-4"/>
        </w:rPr>
        <w:t>1.11</w:t>
      </w:r>
      <w:r>
        <w:rPr>
          <w:spacing w:val="-4"/>
        </w:rPr>
        <w:t xml:space="preserve">  </w:t>
      </w:r>
      <w:r>
        <w:rPr>
          <w:spacing w:val="-4"/>
        </w:rPr>
        <w:t>SOV（信号重合）报警功能；</w:t>
      </w:r>
    </w:p>
    <w:p>
      <w:pPr>
        <w:pStyle w:val="BodyText"/>
        <w:ind w:left="40"/>
        <w:spacing w:before="184" w:line="217" w:lineRule="auto"/>
        <w:rPr/>
      </w:pPr>
      <w:r>
        <w:rPr>
          <w:spacing w:val="-7"/>
        </w:rPr>
        <w:t>1.12</w:t>
      </w:r>
      <w:r>
        <w:rPr>
          <w:spacing w:val="-7"/>
        </w:rPr>
        <w:t xml:space="preserve">  </w:t>
      </w:r>
      <w:r>
        <w:rPr>
          <w:spacing w:val="-7"/>
        </w:rPr>
        <w:t>回放功能：支持自动播放</w:t>
      </w:r>
      <w:r>
        <w:rPr>
          <w:spacing w:val="-49"/>
        </w:rPr>
        <w:t xml:space="preserve"> </w:t>
      </w:r>
      <w:r>
        <w:rPr>
          <w:spacing w:val="-7"/>
        </w:rPr>
        <w:t>CTG，可回放</w:t>
      </w:r>
      <w:r>
        <w:rPr>
          <w:spacing w:val="-49"/>
        </w:rPr>
        <w:t xml:space="preserve"> </w:t>
      </w:r>
      <w:r>
        <w:rPr>
          <w:spacing w:val="-7"/>
        </w:rPr>
        <w:t>24</w:t>
      </w:r>
      <w:r>
        <w:rPr>
          <w:spacing w:val="-44"/>
        </w:rPr>
        <w:t xml:space="preserve"> </w:t>
      </w:r>
      <w:r>
        <w:rPr>
          <w:spacing w:val="-7"/>
        </w:rPr>
        <w:t>小时</w:t>
      </w:r>
      <w:r>
        <w:rPr>
          <w:spacing w:val="-54"/>
        </w:rPr>
        <w:t xml:space="preserve"> </w:t>
      </w:r>
      <w:r>
        <w:rPr>
          <w:spacing w:val="-7"/>
        </w:rPr>
        <w:t>CTG</w:t>
      </w:r>
      <w:r>
        <w:rPr>
          <w:spacing w:val="-44"/>
        </w:rPr>
        <w:t xml:space="preserve"> </w:t>
      </w:r>
      <w:r>
        <w:rPr>
          <w:spacing w:val="-7"/>
        </w:rPr>
        <w:t>和母亲生命体征趋势；</w:t>
      </w:r>
    </w:p>
    <w:p>
      <w:pPr>
        <w:pStyle w:val="BodyText"/>
        <w:ind w:left="34" w:right="39" w:firstLine="6"/>
        <w:spacing w:before="186" w:line="289" w:lineRule="auto"/>
        <w:rPr/>
      </w:pPr>
      <w:r>
        <w:rPr>
          <w:spacing w:val="-1"/>
        </w:rPr>
        <w:t>1.13</w:t>
      </w:r>
      <w:r>
        <w:rPr>
          <w:spacing w:val="-1"/>
        </w:rPr>
        <w:t xml:space="preserve"> </w:t>
      </w:r>
      <w:r>
        <w:rPr>
          <w:spacing w:val="-1"/>
        </w:rPr>
        <w:t>具有超声传感器信号质量、电池电量指示功能，以得到准确和稳定的胎心</w:t>
      </w:r>
      <w:r>
        <w:rPr>
          <w:spacing w:val="9"/>
        </w:rPr>
        <w:t xml:space="preserve"> </w:t>
      </w:r>
      <w:r>
        <w:rPr>
          <w:spacing w:val="-9"/>
        </w:rPr>
        <w:t>参数值和曲线；</w:t>
      </w:r>
    </w:p>
    <w:p>
      <w:pPr>
        <w:pStyle w:val="BodyText"/>
        <w:ind w:left="40"/>
        <w:spacing w:before="185" w:line="215" w:lineRule="auto"/>
        <w:rPr/>
      </w:pPr>
      <w:r>
        <w:rPr>
          <w:spacing w:val="-4"/>
        </w:rPr>
        <w:t>1.14</w:t>
      </w:r>
      <w:r>
        <w:rPr>
          <w:spacing w:val="-4"/>
        </w:rPr>
        <w:t xml:space="preserve"> </w:t>
      </w:r>
      <w:r>
        <w:rPr>
          <w:spacing w:val="-4"/>
        </w:rPr>
        <w:t>掉电保护功能：每分钟自动暂存；</w:t>
      </w:r>
    </w:p>
    <w:p>
      <w:pPr>
        <w:pStyle w:val="BodyText"/>
        <w:ind w:left="31" w:right="39" w:firstLine="9"/>
        <w:spacing w:before="188" w:line="288" w:lineRule="auto"/>
        <w:rPr/>
      </w:pPr>
      <w:r>
        <w:rPr>
          <w:spacing w:val="-1"/>
        </w:rPr>
        <w:t>1.15</w:t>
      </w:r>
      <w:r>
        <w:rPr>
          <w:spacing w:val="-1"/>
        </w:rPr>
        <w:t xml:space="preserve"> </w:t>
      </w:r>
      <w:r>
        <w:rPr>
          <w:spacing w:val="-1"/>
        </w:rPr>
        <w:t>具有强大的数据库，海量存储，全程</w:t>
      </w:r>
      <w:r>
        <w:rPr>
          <w:spacing w:val="-54"/>
        </w:rPr>
        <w:t xml:space="preserve"> </w:t>
      </w:r>
      <w:r>
        <w:rPr>
          <w:spacing w:val="-1"/>
        </w:rPr>
        <w:t>CTG</w:t>
      </w:r>
      <w:r>
        <w:rPr>
          <w:spacing w:val="-41"/>
        </w:rPr>
        <w:t xml:space="preserve"> </w:t>
      </w:r>
      <w:r>
        <w:rPr>
          <w:spacing w:val="-2"/>
        </w:rPr>
        <w:t>浏览，便于快速了解整体监护情</w:t>
      </w:r>
      <w:r>
        <w:rPr/>
        <w:t xml:space="preserve"> </w:t>
      </w:r>
      <w:r>
        <w:rPr>
          <w:spacing w:val="-6"/>
        </w:rPr>
        <w:t>况，并可选段诊断、打印；</w:t>
      </w:r>
    </w:p>
    <w:p>
      <w:pPr>
        <w:pStyle w:val="BodyText"/>
        <w:ind w:left="32" w:right="15" w:firstLine="8"/>
        <w:spacing w:before="187" w:line="346" w:lineRule="auto"/>
        <w:rPr/>
      </w:pPr>
      <w:r>
        <w:rPr>
          <w:b/>
          <w:bCs/>
          <w:spacing w:val="-4"/>
        </w:rPr>
        <w:t>1.16</w:t>
      </w:r>
      <w:r>
        <w:rPr>
          <w:spacing w:val="-4"/>
        </w:rPr>
        <w:t xml:space="preserve"> </w:t>
      </w:r>
      <w:r>
        <w:rPr>
          <w:spacing w:val="-4"/>
        </w:rPr>
        <w:t>工作站的扩展性强，可将床边机胎监以无线</w:t>
      </w:r>
      <w:r>
        <w:rPr>
          <w:spacing w:val="-59"/>
        </w:rPr>
        <w:t xml:space="preserve"> </w:t>
      </w:r>
      <w:r>
        <w:rPr>
          <w:spacing w:val="-4"/>
        </w:rPr>
        <w:t>wifi</w:t>
      </w:r>
      <w:r>
        <w:rPr>
          <w:spacing w:val="-30"/>
        </w:rPr>
        <w:t xml:space="preserve"> </w:t>
      </w:r>
      <w:r>
        <w:rPr>
          <w:spacing w:val="-4"/>
        </w:rPr>
        <w:t>的方式</w:t>
      </w:r>
      <w:r>
        <w:rPr>
          <w:spacing w:val="-5"/>
        </w:rPr>
        <w:t>接入，一套工作站</w:t>
      </w:r>
      <w:r>
        <w:rPr/>
        <w:t xml:space="preserve"> </w:t>
      </w:r>
      <w:r>
        <w:rPr>
          <w:spacing w:val="-2"/>
        </w:rPr>
        <w:t>采用无线探头+床边机胎监混合应用，实现数据的统一管理；</w:t>
      </w:r>
    </w:p>
    <w:p>
      <w:pPr>
        <w:pStyle w:val="BodyText"/>
        <w:ind w:left="32" w:right="6632" w:hanging="7"/>
        <w:spacing w:before="36" w:line="290" w:lineRule="auto"/>
        <w:outlineLvl w:val="0"/>
        <w:rPr/>
      </w:pPr>
      <w:r>
        <w:rPr>
          <w:b/>
          <w:bCs/>
          <w:spacing w:val="-4"/>
        </w:rPr>
        <w:t>2.胎儿监护指标</w:t>
      </w:r>
      <w:r>
        <w:rPr>
          <w:spacing w:val="6"/>
        </w:rPr>
        <w:t xml:space="preserve"> </w:t>
      </w:r>
      <w:r>
        <w:rPr>
          <w:b/>
          <w:bCs/>
          <w:spacing w:val="-12"/>
        </w:rPr>
        <w:t>无线探头：</w:t>
      </w:r>
    </w:p>
    <w:p>
      <w:pPr>
        <w:pStyle w:val="BodyText"/>
        <w:ind w:left="449" w:right="99" w:hanging="421"/>
        <w:spacing w:before="182" w:line="345" w:lineRule="auto"/>
        <w:rPr/>
      </w:pPr>
      <w:r>
        <w:rPr>
          <w:rFonts w:ascii="Calibri" w:hAnsi="Calibri" w:eastAsia="Calibri" w:cs="Calibri"/>
          <w:spacing w:val="-1"/>
        </w:rPr>
        <w:t>2.1  </w:t>
      </w:r>
      <w:r>
        <w:rPr>
          <w:spacing w:val="-1"/>
        </w:rPr>
        <w:t>胎心：多晶片</w:t>
      </w:r>
      <w:r>
        <w:rPr>
          <w:spacing w:val="-34"/>
        </w:rPr>
        <w:t xml:space="preserve"> </w:t>
      </w:r>
      <w:r>
        <w:rPr>
          <w:spacing w:val="-1"/>
        </w:rPr>
        <w:t>1MHz</w:t>
      </w:r>
      <w:r>
        <w:rPr>
          <w:spacing w:val="-42"/>
        </w:rPr>
        <w:t xml:space="preserve"> </w:t>
      </w:r>
      <w:r>
        <w:rPr>
          <w:spacing w:val="-1"/>
        </w:rPr>
        <w:t>宽波束脉冲多普勒防水探头</w:t>
      </w:r>
      <w:r>
        <w:rPr>
          <w:spacing w:val="-2"/>
        </w:rPr>
        <w:t>，自适应追踪，胎心信号扑</w:t>
      </w:r>
      <w:r>
        <w:rPr/>
        <w:t xml:space="preserve"> </w:t>
      </w:r>
      <w:r>
        <w:rPr>
          <w:spacing w:val="-4"/>
        </w:rPr>
        <w:t>捉稳定</w:t>
      </w:r>
    </w:p>
    <w:p>
      <w:pPr>
        <w:pStyle w:val="BodyText"/>
        <w:ind w:left="31"/>
        <w:spacing w:before="40" w:line="216" w:lineRule="auto"/>
        <w:rPr/>
      </w:pPr>
      <w:r>
        <w:rPr>
          <w:spacing w:val="-1"/>
        </w:rPr>
        <w:t>超声工作频率：1MHz</w:t>
      </w:r>
      <w:r>
        <w:rPr>
          <w:spacing w:val="-1"/>
        </w:rPr>
        <w:t xml:space="preserve">     </w:t>
      </w:r>
      <w:r>
        <w:rPr>
          <w:spacing w:val="-1"/>
        </w:rPr>
        <w:t>超声波束声强：Iob&lt;10mW/cm2</w:t>
      </w:r>
    </w:p>
    <w:p>
      <w:pPr>
        <w:pStyle w:val="BodyText"/>
        <w:ind w:left="30"/>
        <w:spacing w:before="188" w:line="212" w:lineRule="auto"/>
        <w:rPr/>
      </w:pPr>
      <w:r>
        <w:rPr>
          <w:spacing w:val="-2"/>
        </w:rPr>
        <w:t>胎心率范围：50~240bpm</w:t>
      </w:r>
      <w:r>
        <w:rPr>
          <w:spacing w:val="-2"/>
        </w:rPr>
        <w:t xml:space="preserve">   </w:t>
      </w:r>
      <w:r>
        <w:rPr>
          <w:spacing w:val="-2"/>
        </w:rPr>
        <w:t>分辨率:</w:t>
      </w:r>
      <w:r>
        <w:rPr>
          <w:spacing w:val="42"/>
        </w:rPr>
        <w:t xml:space="preserve"> </w:t>
      </w:r>
      <w:r>
        <w:rPr>
          <w:spacing w:val="-2"/>
        </w:rPr>
        <w:t>1bpm</w:t>
      </w:r>
    </w:p>
    <w:p>
      <w:pPr>
        <w:pStyle w:val="BodyText"/>
        <w:ind w:left="28"/>
        <w:spacing w:before="191" w:line="217" w:lineRule="auto"/>
        <w:rPr/>
      </w:pPr>
      <w:r>
        <w:rPr>
          <w:rFonts w:ascii="Calibri" w:hAnsi="Calibri" w:eastAsia="Calibri" w:cs="Calibri"/>
          <w:spacing w:val="-1"/>
        </w:rPr>
        <w:t>2.2</w:t>
      </w:r>
      <w:r>
        <w:rPr>
          <w:rFonts w:ascii="Calibri" w:hAnsi="Calibri" w:eastAsia="Calibri" w:cs="Calibri"/>
          <w:spacing w:val="18"/>
        </w:rPr>
        <w:t xml:space="preserve">  </w:t>
      </w:r>
      <w:r>
        <w:rPr>
          <w:spacing w:val="-1"/>
        </w:rPr>
        <w:t>宫缩压力：无凸点探头设计，</w:t>
      </w:r>
      <w:r>
        <w:rPr>
          <w:spacing w:val="-1"/>
        </w:rPr>
        <w:t xml:space="preserve"> </w:t>
      </w:r>
      <w:r>
        <w:rPr>
          <w:spacing w:val="-1"/>
        </w:rPr>
        <w:t>0-100</w:t>
      </w:r>
      <w:r>
        <w:rPr>
          <w:spacing w:val="-42"/>
        </w:rPr>
        <w:t xml:space="preserve"> </w:t>
      </w:r>
      <w:r>
        <w:rPr>
          <w:spacing w:val="-1"/>
        </w:rPr>
        <w:t>相对单位，分辨</w:t>
      </w:r>
      <w:r>
        <w:rPr>
          <w:spacing w:val="-2"/>
        </w:rPr>
        <w:t>率：1</w:t>
      </w:r>
    </w:p>
    <w:p>
      <w:pPr>
        <w:pStyle w:val="BodyText"/>
        <w:ind w:left="270" w:right="992" w:hanging="242"/>
        <w:spacing w:before="187" w:line="289" w:lineRule="auto"/>
        <w:rPr/>
      </w:pPr>
      <w:r>
        <w:rPr>
          <w:rFonts w:ascii="Calibri" w:hAnsi="Calibri" w:eastAsia="Calibri" w:cs="Calibri"/>
          <w:spacing w:val="-2"/>
        </w:rPr>
        <w:t>2.3  </w:t>
      </w:r>
      <w:r>
        <w:rPr>
          <w:spacing w:val="-2"/>
        </w:rPr>
        <w:t>胎动：自动胎动检测，曲线或黑块显示，显示并打印胎儿活动图；</w:t>
      </w:r>
      <w:r>
        <w:rPr>
          <w:spacing w:val="8"/>
        </w:rPr>
        <w:t xml:space="preserve"> </w:t>
      </w:r>
      <w:r>
        <w:rPr>
          <w:spacing w:val="-2"/>
        </w:rPr>
        <w:t>胎动计数显示范围：0-999；</w:t>
      </w:r>
    </w:p>
    <w:p>
      <w:pPr>
        <w:pStyle w:val="BodyText"/>
        <w:ind w:left="28"/>
        <w:spacing w:before="184" w:line="218" w:lineRule="auto"/>
        <w:rPr/>
      </w:pPr>
      <w:r>
        <w:rPr>
          <w:rFonts w:ascii="Calibri" w:hAnsi="Calibri" w:eastAsia="Calibri" w:cs="Calibri"/>
          <w:spacing w:val="-5"/>
        </w:rPr>
        <w:t>2.4  </w:t>
      </w:r>
      <w:r>
        <w:rPr>
          <w:spacing w:val="-5"/>
        </w:rPr>
        <w:t>新式探头防水设计:</w:t>
      </w:r>
      <w:r>
        <w:rPr>
          <w:spacing w:val="40"/>
        </w:rPr>
        <w:t xml:space="preserve"> </w:t>
      </w:r>
      <w:r>
        <w:rPr>
          <w:spacing w:val="-5"/>
        </w:rPr>
        <w:t>IPX8</w:t>
      </w:r>
      <w:r>
        <w:rPr>
          <w:spacing w:val="-28"/>
        </w:rPr>
        <w:t xml:space="preserve"> </w:t>
      </w:r>
      <w:r>
        <w:rPr>
          <w:spacing w:val="-5"/>
        </w:rPr>
        <w:t>防水等级；</w:t>
      </w:r>
    </w:p>
    <w:p>
      <w:pPr>
        <w:pStyle w:val="BodyText"/>
        <w:ind w:left="28"/>
        <w:spacing w:before="184" w:line="217" w:lineRule="auto"/>
        <w:rPr/>
      </w:pPr>
      <w:r>
        <w:rPr>
          <w:rFonts w:ascii="Calibri" w:hAnsi="Calibri" w:eastAsia="Calibri" w:cs="Calibri"/>
          <w:spacing w:val="-2"/>
        </w:rPr>
        <w:t>2.5  </w:t>
      </w:r>
      <w:r>
        <w:rPr>
          <w:spacing w:val="-2"/>
        </w:rPr>
        <w:t>支持单胎、双胎、三胞胎功能，单双三胎任意配置；</w:t>
      </w:r>
    </w:p>
    <w:p>
      <w:pPr>
        <w:pStyle w:val="BodyText"/>
        <w:ind w:left="28"/>
        <w:spacing w:before="187" w:line="216" w:lineRule="auto"/>
        <w:rPr/>
      </w:pPr>
      <w:r>
        <w:rPr>
          <w:rFonts w:ascii="Calibri" w:hAnsi="Calibri" w:eastAsia="Calibri" w:cs="Calibri"/>
          <w:spacing w:val="-6"/>
        </w:rPr>
        <w:t>2.6</w:t>
      </w:r>
      <w:r>
        <w:rPr>
          <w:rFonts w:ascii="Calibri" w:hAnsi="Calibri" w:eastAsia="Calibri" w:cs="Calibri"/>
          <w:spacing w:val="13"/>
          <w:w w:val="101"/>
        </w:rPr>
        <w:t xml:space="preserve">  </w:t>
      </w:r>
      <w:r>
        <w:rPr>
          <w:spacing w:val="-6"/>
        </w:rPr>
        <w:t>无线探头工作距离≥20m（明视</w:t>
      </w:r>
      <w:r>
        <w:rPr>
          <w:spacing w:val="-15"/>
        </w:rPr>
        <w:t>），</w:t>
      </w:r>
      <w:r>
        <w:rPr>
          <w:spacing w:val="-6"/>
        </w:rPr>
        <w:t>满足临床科室使用需求；</w:t>
      </w:r>
    </w:p>
    <w:p>
      <w:pPr>
        <w:pStyle w:val="BodyText"/>
        <w:ind w:left="450" w:right="99" w:hanging="422"/>
        <w:spacing w:before="188" w:line="289" w:lineRule="auto"/>
        <w:rPr/>
      </w:pPr>
      <w:r>
        <w:rPr>
          <w:rFonts w:ascii="Calibri" w:hAnsi="Calibri" w:eastAsia="Calibri" w:cs="Calibri"/>
          <w:spacing w:val="-1"/>
        </w:rPr>
        <w:t>2.7  </w:t>
      </w:r>
      <w:r>
        <w:rPr>
          <w:spacing w:val="-1"/>
        </w:rPr>
        <w:t>无线探头内置锂电池，充电时间≤5</w:t>
      </w:r>
      <w:r>
        <w:rPr>
          <w:spacing w:val="-45"/>
        </w:rPr>
        <w:t xml:space="preserve"> </w:t>
      </w:r>
      <w:r>
        <w:rPr>
          <w:spacing w:val="-1"/>
        </w:rPr>
        <w:t>小时，使用时间≥8</w:t>
      </w:r>
      <w:r>
        <w:rPr>
          <w:spacing w:val="-44"/>
        </w:rPr>
        <w:t xml:space="preserve"> </w:t>
      </w:r>
      <w:r>
        <w:rPr>
          <w:spacing w:val="-1"/>
        </w:rPr>
        <w:t>小时，电池寿命循</w:t>
      </w:r>
      <w:r>
        <w:rPr/>
        <w:t xml:space="preserve"> </w:t>
      </w:r>
      <w:r>
        <w:rPr>
          <w:spacing w:val="-5"/>
        </w:rPr>
        <w:t>环充放电次数≥500</w:t>
      </w:r>
      <w:r>
        <w:rPr>
          <w:spacing w:val="-36"/>
        </w:rPr>
        <w:t xml:space="preserve"> </w:t>
      </w:r>
      <w:r>
        <w:rPr>
          <w:spacing w:val="-5"/>
        </w:rPr>
        <w:t>次；</w:t>
      </w:r>
    </w:p>
    <w:p>
      <w:pPr>
        <w:pStyle w:val="BodyText"/>
        <w:ind w:left="28"/>
        <w:spacing w:before="184" w:line="218" w:lineRule="auto"/>
        <w:rPr/>
      </w:pPr>
      <w:r>
        <w:rPr>
          <w:rFonts w:ascii="Calibri" w:hAnsi="Calibri" w:eastAsia="Calibri" w:cs="Calibri"/>
          <w:spacing w:val="-3"/>
        </w:rPr>
        <w:t>2.8</w:t>
      </w:r>
      <w:r>
        <w:rPr>
          <w:rFonts w:ascii="Calibri" w:hAnsi="Calibri" w:eastAsia="Calibri" w:cs="Calibri"/>
          <w:spacing w:val="20"/>
          <w:w w:val="101"/>
        </w:rPr>
        <w:t xml:space="preserve">  </w:t>
      </w:r>
      <w:r>
        <w:rPr>
          <w:spacing w:val="-3"/>
        </w:rPr>
        <w:t>一体化探头槽设计，无线探头采用自识别探头基座设计，随意安放；</w:t>
      </w:r>
    </w:p>
    <w:p>
      <w:pPr>
        <w:pStyle w:val="BodyText"/>
        <w:ind w:left="450" w:right="13" w:hanging="422"/>
        <w:spacing w:before="184" w:line="289" w:lineRule="auto"/>
        <w:rPr/>
      </w:pPr>
      <w:r>
        <w:rPr>
          <w:rFonts w:ascii="Calibri" w:hAnsi="Calibri" w:eastAsia="Calibri" w:cs="Calibri"/>
          <w:spacing w:val="-1"/>
        </w:rPr>
        <w:t>2.9  </w:t>
      </w:r>
      <w:r>
        <w:rPr>
          <w:spacing w:val="-1"/>
        </w:rPr>
        <w:t>无线探头彩屏显示，可显示探头类型、电池电量、信号质量、窗口号</w:t>
      </w:r>
      <w:r>
        <w:rPr>
          <w:spacing w:val="-2"/>
        </w:rPr>
        <w:t>、孕妇</w:t>
      </w:r>
      <w:r>
        <w:rPr/>
        <w:t xml:space="preserve"> </w:t>
      </w:r>
      <w:r>
        <w:rPr>
          <w:spacing w:val="-5"/>
        </w:rPr>
        <w:t>姓名、胎心数值、宫缩数值；</w:t>
      </w:r>
    </w:p>
    <w:p>
      <w:pPr>
        <w:pStyle w:val="BodyText"/>
        <w:ind w:left="28"/>
        <w:spacing w:before="185" w:line="216" w:lineRule="auto"/>
        <w:rPr/>
      </w:pPr>
      <w:r>
        <w:rPr>
          <w:rFonts w:ascii="Calibri" w:hAnsi="Calibri" w:eastAsia="Calibri" w:cs="Calibri"/>
          <w:spacing w:val="-2"/>
        </w:rPr>
        <w:t>2.10        </w:t>
      </w:r>
      <w:r>
        <w:rPr>
          <w:spacing w:val="-2"/>
        </w:rPr>
        <w:t>无线工作频段：2.4GHz</w:t>
      </w:r>
      <w:r>
        <w:rPr>
          <w:spacing w:val="-2"/>
        </w:rPr>
        <w:t xml:space="preserve"> </w:t>
      </w:r>
      <w:r>
        <w:rPr>
          <w:spacing w:val="-2"/>
        </w:rPr>
        <w:t>无线</w:t>
      </w:r>
      <w:r>
        <w:rPr>
          <w:spacing w:val="-57"/>
        </w:rPr>
        <w:t xml:space="preserve"> </w:t>
      </w:r>
      <w:r>
        <w:rPr>
          <w:spacing w:val="-2"/>
        </w:rPr>
        <w:t>WIFI</w:t>
      </w:r>
      <w:r>
        <w:rPr>
          <w:spacing w:val="-42"/>
        </w:rPr>
        <w:t xml:space="preserve"> </w:t>
      </w:r>
      <w:r>
        <w:rPr>
          <w:spacing w:val="-2"/>
        </w:rPr>
        <w:t>频段。</w:t>
      </w:r>
    </w:p>
    <w:p>
      <w:pPr>
        <w:spacing w:line="216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27"/>
        <w:spacing w:before="122" w:line="218" w:lineRule="auto"/>
        <w:outlineLvl w:val="0"/>
        <w:rPr/>
      </w:pPr>
      <w:r>
        <w:rPr>
          <w:b/>
          <w:bCs/>
          <w:spacing w:val="-5"/>
        </w:rPr>
        <w:t>3、配置要求</w:t>
      </w:r>
    </w:p>
    <w:p>
      <w:pPr>
        <w:pStyle w:val="BodyText"/>
        <w:ind w:left="27"/>
        <w:spacing w:before="184" w:line="215" w:lineRule="auto"/>
        <w:rPr/>
      </w:pPr>
      <w:r>
        <w:rPr>
          <w:spacing w:val="-10"/>
        </w:rPr>
        <w:t>3.1、移动台车</w:t>
      </w:r>
      <w:r>
        <w:rPr>
          <w:spacing w:val="-10"/>
        </w:rPr>
        <w:t xml:space="preserve"> </w:t>
      </w:r>
      <w:r>
        <w:rPr>
          <w:spacing w:val="-10"/>
        </w:rPr>
        <w:t>1</w:t>
      </w:r>
      <w:r>
        <w:rPr>
          <w:spacing w:val="-22"/>
        </w:rPr>
        <w:t xml:space="preserve"> </w:t>
      </w:r>
      <w:r>
        <w:rPr>
          <w:spacing w:val="-10"/>
        </w:rPr>
        <w:t>台；</w:t>
      </w:r>
    </w:p>
    <w:p>
      <w:pPr>
        <w:pStyle w:val="BodyText"/>
        <w:ind w:left="27" w:right="5204"/>
        <w:spacing w:before="189" w:line="345" w:lineRule="auto"/>
        <w:rPr/>
      </w:pPr>
      <w:r>
        <w:rPr>
          <w:spacing w:val="-10"/>
        </w:rPr>
        <w:t>3.2、医用触摸屏一体机</w:t>
      </w:r>
      <w:r>
        <w:rPr>
          <w:spacing w:val="-27"/>
        </w:rPr>
        <w:t xml:space="preserve"> </w:t>
      </w:r>
      <w:r>
        <w:rPr>
          <w:spacing w:val="-10"/>
        </w:rPr>
        <w:t>1</w:t>
      </w:r>
      <w:r>
        <w:rPr>
          <w:spacing w:val="-10"/>
        </w:rPr>
        <w:t xml:space="preserve"> </w:t>
      </w:r>
      <w:r>
        <w:rPr>
          <w:spacing w:val="-10"/>
        </w:rPr>
        <w:t>台；</w:t>
      </w:r>
      <w:r>
        <w:rPr/>
        <w:t xml:space="preserve"> </w:t>
      </w:r>
      <w:r>
        <w:rPr>
          <w:spacing w:val="-10"/>
        </w:rPr>
        <w:t>3.3、打印机</w:t>
      </w:r>
      <w:r>
        <w:rPr>
          <w:spacing w:val="-19"/>
        </w:rPr>
        <w:t xml:space="preserve"> </w:t>
      </w:r>
      <w:r>
        <w:rPr>
          <w:spacing w:val="-10"/>
        </w:rPr>
        <w:t>1</w:t>
      </w:r>
      <w:r>
        <w:rPr>
          <w:spacing w:val="-22"/>
        </w:rPr>
        <w:t xml:space="preserve"> </w:t>
      </w:r>
      <w:r>
        <w:rPr>
          <w:spacing w:val="-10"/>
        </w:rPr>
        <w:t>台；</w:t>
      </w:r>
    </w:p>
    <w:p>
      <w:pPr>
        <w:pStyle w:val="BodyText"/>
        <w:ind w:left="27"/>
        <w:spacing w:before="38" w:line="217" w:lineRule="auto"/>
        <w:rPr/>
      </w:pPr>
      <w:r>
        <w:rPr>
          <w:spacing w:val="-3"/>
        </w:rPr>
        <w:t>3.4、无线胎心监护探头</w:t>
      </w:r>
      <w:r>
        <w:rPr>
          <w:spacing w:val="-27"/>
        </w:rPr>
        <w:t xml:space="preserve"> </w:t>
      </w:r>
      <w:r>
        <w:rPr>
          <w:spacing w:val="-3"/>
        </w:rPr>
        <w:t>6</w:t>
      </w:r>
      <w:r>
        <w:rPr>
          <w:spacing w:val="-43"/>
        </w:rPr>
        <w:t xml:space="preserve"> </w:t>
      </w:r>
      <w:r>
        <w:rPr>
          <w:spacing w:val="-3"/>
        </w:rPr>
        <w:t>个，无线宫缩压力探头</w:t>
      </w:r>
      <w:r>
        <w:rPr>
          <w:spacing w:val="-49"/>
        </w:rPr>
        <w:t xml:space="preserve"> </w:t>
      </w:r>
      <w:r>
        <w:rPr>
          <w:spacing w:val="-3"/>
        </w:rPr>
        <w:t>6</w:t>
      </w:r>
      <w:r>
        <w:rPr>
          <w:spacing w:val="-43"/>
        </w:rPr>
        <w:t xml:space="preserve"> </w:t>
      </w:r>
      <w:r>
        <w:rPr>
          <w:spacing w:val="-3"/>
        </w:rPr>
        <w:t>个</w:t>
      </w:r>
    </w:p>
    <w:p>
      <w:pPr>
        <w:pStyle w:val="BodyText"/>
        <w:ind w:left="30"/>
        <w:spacing w:before="185" w:line="217" w:lineRule="auto"/>
        <w:rPr/>
      </w:pPr>
      <w:r>
        <w:rPr>
          <w:spacing w:val="-2"/>
        </w:rPr>
        <w:t>（无线胎心探头、宫缩压探头可根据配置要求更改数量）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2916"/>
        <w:spacing w:before="78" w:line="217" w:lineRule="auto"/>
        <w:outlineLvl w:val="0"/>
        <w:rPr/>
      </w:pPr>
      <w:r>
        <w:rPr>
          <w:b/>
          <w:bCs/>
          <w:spacing w:val="-4"/>
        </w:rPr>
        <w:t>7、多功能产床采购需求</w:t>
      </w:r>
    </w:p>
    <w:p>
      <w:pPr>
        <w:pStyle w:val="BodyText"/>
        <w:ind w:left="34"/>
        <w:spacing w:before="186" w:line="218" w:lineRule="auto"/>
        <w:rPr/>
      </w:pPr>
      <w:r>
        <w:rPr>
          <w:b/>
          <w:bCs/>
          <w:spacing w:val="-5"/>
        </w:rPr>
        <w:t>一体化电动产病床</w:t>
      </w:r>
    </w:p>
    <w:p>
      <w:pPr>
        <w:pStyle w:val="BodyText"/>
        <w:ind w:left="40"/>
        <w:spacing w:before="104" w:line="219" w:lineRule="auto"/>
        <w:rPr/>
      </w:pPr>
      <w:r>
        <w:rPr>
          <w:spacing w:val="-2"/>
        </w:rPr>
        <w:t>1、外型尺寸：2210×1080mm±10mm</w:t>
      </w:r>
    </w:p>
    <w:p>
      <w:pPr>
        <w:pStyle w:val="BodyText"/>
        <w:ind w:left="25"/>
        <w:spacing w:before="182" w:line="212" w:lineRule="auto"/>
        <w:rPr/>
      </w:pPr>
      <w:r>
        <w:rPr>
          <w:spacing w:val="-5"/>
        </w:rPr>
        <w:t>2、最大承重:</w:t>
      </w:r>
      <w:r>
        <w:rPr>
          <w:spacing w:val="52"/>
        </w:rPr>
        <w:t xml:space="preserve"> </w:t>
      </w:r>
      <w:r>
        <w:rPr>
          <w:spacing w:val="-5"/>
        </w:rPr>
        <w:t>≧250kg</w:t>
      </w:r>
    </w:p>
    <w:p>
      <w:pPr>
        <w:pStyle w:val="BodyText"/>
        <w:ind w:left="1239" w:right="4492" w:hanging="1212"/>
        <w:spacing w:before="194" w:line="288" w:lineRule="auto"/>
        <w:rPr/>
      </w:pPr>
      <w:r>
        <w:rPr>
          <w:spacing w:val="-2"/>
        </w:rPr>
        <w:t>3、调节范围:</w:t>
      </w:r>
      <w:r>
        <w:rPr>
          <w:spacing w:val="-2"/>
        </w:rPr>
        <w:t xml:space="preserve"> </w:t>
      </w:r>
      <w:r>
        <w:rPr>
          <w:spacing w:val="-2"/>
        </w:rPr>
        <w:t>升降高度</w:t>
      </w:r>
      <w:r>
        <w:rPr>
          <w:spacing w:val="-29"/>
        </w:rPr>
        <w:t xml:space="preserve"> </w:t>
      </w:r>
      <w:r>
        <w:rPr>
          <w:spacing w:val="-2"/>
        </w:rPr>
        <w:t>550mm-900mm</w:t>
      </w:r>
      <w:r>
        <w:rPr/>
        <w:t xml:space="preserve"> </w:t>
      </w:r>
      <w:r>
        <w:rPr>
          <w:spacing w:val="-4"/>
        </w:rPr>
        <w:t>背部升降</w:t>
      </w:r>
      <w:r>
        <w:rPr>
          <w:spacing w:val="-40"/>
        </w:rPr>
        <w:t xml:space="preserve"> </w:t>
      </w:r>
      <w:r>
        <w:rPr>
          <w:spacing w:val="-4"/>
        </w:rPr>
        <w:t>0-65°±5</w:t>
      </w:r>
      <w:r>
        <w:rPr>
          <w:spacing w:val="-88"/>
        </w:rPr>
        <w:t xml:space="preserve"> </w:t>
      </w:r>
      <w:r>
        <w:rPr>
          <w:spacing w:val="-4"/>
        </w:rPr>
        <w:t>°</w:t>
      </w:r>
    </w:p>
    <w:p>
      <w:pPr>
        <w:pStyle w:val="BodyText"/>
        <w:ind w:left="1230" w:right="4792" w:hanging="1"/>
        <w:spacing w:before="185" w:line="344" w:lineRule="auto"/>
        <w:rPr/>
      </w:pPr>
      <w:r>
        <w:rPr>
          <w:spacing w:val="-5"/>
        </w:rPr>
        <w:t>腰板升降</w:t>
      </w:r>
      <w:r>
        <w:rPr>
          <w:spacing w:val="-49"/>
        </w:rPr>
        <w:t xml:space="preserve"> </w:t>
      </w:r>
      <w:r>
        <w:rPr>
          <w:spacing w:val="-5"/>
        </w:rPr>
        <w:t>0-15°±2</w:t>
      </w:r>
      <w:r>
        <w:rPr>
          <w:spacing w:val="-88"/>
        </w:rPr>
        <w:t xml:space="preserve"> </w:t>
      </w:r>
      <w:r>
        <w:rPr>
          <w:spacing w:val="-5"/>
        </w:rPr>
        <w:t>°</w:t>
      </w:r>
      <w:r>
        <w:rPr/>
        <w:t xml:space="preserve"> </w:t>
      </w:r>
      <w:r>
        <w:rPr>
          <w:spacing w:val="-2"/>
        </w:rPr>
        <w:t>腿板升降高度</w:t>
      </w:r>
      <w:r>
        <w:rPr>
          <w:spacing w:val="-2"/>
        </w:rPr>
        <w:t xml:space="preserve"> </w:t>
      </w:r>
      <w:r>
        <w:rPr>
          <w:spacing w:val="-2"/>
        </w:rPr>
        <w:t>0-180mm</w:t>
      </w:r>
    </w:p>
    <w:p>
      <w:pPr>
        <w:pStyle w:val="BodyText"/>
        <w:ind w:left="1229" w:right="4191"/>
        <w:spacing w:before="40" w:line="349" w:lineRule="auto"/>
        <w:jc w:val="both"/>
        <w:rPr/>
      </w:pPr>
      <w:r>
        <w:rPr>
          <w:spacing w:val="-5"/>
        </w:rPr>
        <w:t>特伦德伦伯卧位</w:t>
      </w:r>
      <w:r>
        <w:rPr>
          <w:spacing w:val="-38"/>
        </w:rPr>
        <w:t xml:space="preserve"> </w:t>
      </w:r>
      <w:r>
        <w:rPr>
          <w:spacing w:val="-5"/>
        </w:rPr>
        <w:t>0-8°±2</w:t>
      </w:r>
      <w:r>
        <w:rPr>
          <w:spacing w:val="-88"/>
        </w:rPr>
        <w:t xml:space="preserve"> </w:t>
      </w:r>
      <w:r>
        <w:rPr>
          <w:spacing w:val="-5"/>
        </w:rPr>
        <w:t>°</w:t>
      </w:r>
      <w:r>
        <w:rPr/>
        <w:t xml:space="preserve"> </w:t>
      </w:r>
      <w:r>
        <w:rPr>
          <w:spacing w:val="-1"/>
        </w:rPr>
        <w:t>助产手柄滑动（机械）185mm</w:t>
      </w:r>
      <w:r>
        <w:rPr/>
        <w:t xml:space="preserve"> </w:t>
      </w:r>
      <w:r>
        <w:rPr>
          <w:spacing w:val="-4"/>
        </w:rPr>
        <w:t>腿托可外展</w:t>
      </w:r>
      <w:r>
        <w:rPr>
          <w:spacing w:val="-45"/>
        </w:rPr>
        <w:t xml:space="preserve"> </w:t>
      </w:r>
      <w:r>
        <w:rPr>
          <w:spacing w:val="-4"/>
        </w:rPr>
        <w:t>90</w:t>
      </w:r>
      <w:r>
        <w:rPr>
          <w:spacing w:val="-88"/>
        </w:rPr>
        <w:t xml:space="preserve"> </w:t>
      </w:r>
      <w:r>
        <w:rPr>
          <w:spacing w:val="-4"/>
        </w:rPr>
        <w:t>°</w:t>
      </w:r>
    </w:p>
    <w:p>
      <w:pPr>
        <w:pStyle w:val="BodyText"/>
        <w:ind w:left="1236" w:right="4912" w:hanging="1214"/>
        <w:spacing w:before="38" w:line="287" w:lineRule="auto"/>
        <w:rPr/>
      </w:pPr>
      <w:r>
        <w:rPr>
          <w:spacing w:val="-2"/>
        </w:rPr>
        <w:t>4、电气参数：电源</w:t>
      </w:r>
      <w:r>
        <w:rPr>
          <w:spacing w:val="31"/>
        </w:rPr>
        <w:t xml:space="preserve"> </w:t>
      </w:r>
      <w:r>
        <w:rPr>
          <w:spacing w:val="-2"/>
        </w:rPr>
        <w:t>220VAC/50HZ</w:t>
      </w:r>
      <w:r>
        <w:rPr/>
        <w:t xml:space="preserve"> </w:t>
      </w:r>
      <w:r>
        <w:rPr>
          <w:spacing w:val="-3"/>
        </w:rPr>
        <w:t>工作电压</w:t>
      </w:r>
      <w:r>
        <w:rPr>
          <w:spacing w:val="-3"/>
        </w:rPr>
        <w:t xml:space="preserve"> </w:t>
      </w:r>
      <w:r>
        <w:rPr>
          <w:spacing w:val="-3"/>
        </w:rPr>
        <w:t>24</w:t>
      </w:r>
      <w:r>
        <w:rPr>
          <w:spacing w:val="7"/>
        </w:rPr>
        <w:t xml:space="preserve"> </w:t>
      </w:r>
      <w:r>
        <w:rPr>
          <w:spacing w:val="-3"/>
        </w:rPr>
        <w:t>VDC</w:t>
      </w:r>
    </w:p>
    <w:p>
      <w:pPr>
        <w:pStyle w:val="BodyText"/>
        <w:ind w:left="31" w:right="126" w:hanging="4"/>
        <w:spacing w:before="188" w:line="288" w:lineRule="auto"/>
        <w:rPr/>
      </w:pPr>
      <w:r>
        <w:rPr>
          <w:spacing w:val="-13"/>
        </w:rPr>
        <w:t>5、电机马达：</w:t>
      </w:r>
      <w:r>
        <w:rPr>
          <w:spacing w:val="-13"/>
        </w:rPr>
        <w:t xml:space="preserve"> </w:t>
      </w:r>
      <w:r>
        <w:rPr>
          <w:spacing w:val="-13"/>
        </w:rPr>
        <w:t>医用马达，床面、背部、腿部升降</w:t>
      </w:r>
      <w:r>
        <w:rPr>
          <w:spacing w:val="-14"/>
        </w:rPr>
        <w:t>电动马达共三组，</w:t>
      </w:r>
      <w:r>
        <w:rPr>
          <w:spacing w:val="-14"/>
        </w:rPr>
        <w:t xml:space="preserve"> </w:t>
      </w:r>
      <w:r>
        <w:rPr>
          <w:spacing w:val="-14"/>
        </w:rPr>
        <w:t>安全、恒速、</w:t>
      </w:r>
      <w:r>
        <w:rPr/>
        <w:t xml:space="preserve"> </w:t>
      </w:r>
      <w:r>
        <w:rPr>
          <w:spacing w:val="-11"/>
        </w:rPr>
        <w:t>静音、无静电。</w:t>
      </w:r>
      <w:r>
        <w:rPr>
          <w:b/>
          <w:bCs/>
          <w:spacing w:val="-11"/>
        </w:rPr>
        <w:t>（提供电机</w:t>
      </w:r>
      <w:r>
        <w:rPr>
          <w:spacing w:val="-53"/>
        </w:rPr>
        <w:t xml:space="preserve"> </w:t>
      </w:r>
      <w:r>
        <w:rPr>
          <w:b/>
          <w:bCs/>
          <w:spacing w:val="-11"/>
        </w:rPr>
        <w:t>CE</w:t>
      </w:r>
      <w:r>
        <w:rPr>
          <w:spacing w:val="-43"/>
        </w:rPr>
        <w:t xml:space="preserve"> </w:t>
      </w:r>
      <w:r>
        <w:rPr>
          <w:b/>
          <w:bCs/>
          <w:spacing w:val="-11"/>
        </w:rPr>
        <w:t>认证）</w:t>
      </w:r>
    </w:p>
    <w:p>
      <w:pPr>
        <w:pStyle w:val="BodyText"/>
        <w:ind w:left="24"/>
        <w:spacing w:before="184" w:line="217" w:lineRule="auto"/>
        <w:rPr/>
      </w:pPr>
      <w:r>
        <w:rPr>
          <w:spacing w:val="-1"/>
        </w:rPr>
        <w:t>6、马达控制器：具有电子超载保护装置，同时</w:t>
      </w:r>
      <w:r>
        <w:rPr>
          <w:spacing w:val="-2"/>
        </w:rPr>
        <w:t>可控制三支马达的驱动。</w:t>
      </w:r>
    </w:p>
    <w:p>
      <w:pPr>
        <w:pStyle w:val="BodyText"/>
        <w:ind w:left="42" w:right="113" w:hanging="14"/>
        <w:spacing w:before="185" w:line="288" w:lineRule="auto"/>
        <w:rPr/>
      </w:pPr>
      <w:r>
        <w:rPr>
          <w:spacing w:val="-1"/>
        </w:rPr>
        <w:t>7、蓄电池组：大容量蓄电池，设有不断电自动充电装置，提供推送及停电时紧</w:t>
      </w:r>
      <w:r>
        <w:rPr>
          <w:spacing w:val="18"/>
        </w:rPr>
        <w:t xml:space="preserve"> </w:t>
      </w:r>
      <w:r>
        <w:rPr>
          <w:spacing w:val="-7"/>
        </w:rPr>
        <w:t>急操作病床动力。</w:t>
      </w:r>
    </w:p>
    <w:p>
      <w:pPr>
        <w:pStyle w:val="BodyText"/>
        <w:ind w:left="23"/>
        <w:spacing w:before="185" w:line="216" w:lineRule="auto"/>
        <w:rPr/>
      </w:pPr>
      <w:r>
        <w:rPr>
          <w:spacing w:val="-2"/>
        </w:rPr>
        <w:t>8、机械式</w:t>
      </w:r>
      <w:r>
        <w:rPr>
          <w:spacing w:val="-29"/>
        </w:rPr>
        <w:t xml:space="preserve"> </w:t>
      </w:r>
      <w:r>
        <w:rPr>
          <w:spacing w:val="-2"/>
        </w:rPr>
        <w:t>CPR（心肺复苏）功能:遇急救时，单手操作即可将整床快速放平。</w:t>
      </w:r>
    </w:p>
    <w:p>
      <w:pPr>
        <w:pStyle w:val="BodyText"/>
        <w:ind w:left="29" w:hanging="6"/>
        <w:spacing w:before="187" w:line="311" w:lineRule="auto"/>
        <w:rPr/>
      </w:pPr>
      <w:r>
        <w:rPr>
          <w:spacing w:val="-1"/>
        </w:rPr>
        <w:t>9、床板:采用碳钢材质一体成型制作，承重性高，表面喷塑，耐腐蚀，抗酸碱。</w:t>
      </w:r>
      <w:r>
        <w:rPr>
          <w:spacing w:val="17"/>
        </w:rPr>
        <w:t xml:space="preserve"> </w:t>
      </w:r>
      <w:r>
        <w:rPr>
          <w:spacing w:val="-8"/>
        </w:rPr>
        <w:t>背部床板可徒手快速拆卸，容易清洗、消毒，</w:t>
      </w:r>
      <w:r>
        <w:rPr>
          <w:spacing w:val="47"/>
        </w:rPr>
        <w:t xml:space="preserve"> </w:t>
      </w:r>
      <w:r>
        <w:rPr>
          <w:spacing w:val="-8"/>
        </w:rPr>
        <w:t>且床板平整易擦拭。床面具有透气</w:t>
      </w:r>
      <w:r>
        <w:rPr/>
        <w:t xml:space="preserve"> </w:t>
      </w:r>
      <w:r>
        <w:rPr>
          <w:spacing w:val="-5"/>
        </w:rPr>
        <w:t>孔，表面平整、无毛边不伤手。</w:t>
      </w:r>
      <w:r>
        <w:rPr>
          <w:b/>
          <w:bCs/>
          <w:spacing w:val="-5"/>
        </w:rPr>
        <w:t>（提供床面板部件国家权威机构盐雾检测报告）</w:t>
      </w:r>
    </w:p>
    <w:p>
      <w:pPr>
        <w:spacing w:line="311" w:lineRule="auto"/>
        <w:sectPr>
          <w:pgSz w:w="11906" w:h="16839"/>
          <w:pgMar w:top="1431" w:right="1713" w:bottom="0" w:left="1785" w:header="0" w:footer="0" w:gutter="0"/>
        </w:sectPr>
        <w:rPr/>
      </w:pPr>
    </w:p>
    <w:p>
      <w:pPr>
        <w:pStyle w:val="BodyText"/>
        <w:ind w:left="40"/>
        <w:spacing w:before="47" w:line="217" w:lineRule="auto"/>
        <w:rPr/>
      </w:pPr>
      <w:r>
        <w:rPr>
          <w:spacing w:val="-2"/>
        </w:rPr>
        <w:t>10、腿部隐藏式支架，采用滑道式结构，生产的时候污物盆可滑动到床底。</w:t>
      </w:r>
    </w:p>
    <w:p>
      <w:pPr>
        <w:pStyle w:val="BodyText"/>
        <w:ind w:left="40"/>
        <w:spacing w:before="184" w:line="215" w:lineRule="auto"/>
        <w:rPr/>
      </w:pPr>
      <w:r>
        <w:rPr>
          <w:spacing w:val="-3"/>
        </w:rPr>
        <w:t>11、配备新生儿接生车，同时支持快捷拆卸式接生平台</w:t>
      </w:r>
    </w:p>
    <w:p>
      <w:pPr>
        <w:pStyle w:val="BodyText"/>
        <w:ind w:left="40"/>
        <w:spacing w:before="188" w:line="216" w:lineRule="auto"/>
        <w:rPr/>
      </w:pPr>
      <w:r>
        <w:rPr>
          <w:spacing w:val="-6"/>
        </w:rPr>
        <w:t>12、多角度可调脚踏板（带腿托</w:t>
      </w:r>
      <w:r>
        <w:rPr>
          <w:spacing w:val="-1"/>
        </w:rPr>
        <w:t>），</w:t>
      </w:r>
      <w:r>
        <w:rPr>
          <w:spacing w:val="-6"/>
        </w:rPr>
        <w:t>适合各类产妇腿部的舒适位</w:t>
      </w:r>
    </w:p>
    <w:p>
      <w:pPr>
        <w:pStyle w:val="BodyText"/>
        <w:ind w:left="32" w:right="152" w:firstLine="8"/>
        <w:spacing w:before="185" w:line="288" w:lineRule="auto"/>
        <w:rPr/>
      </w:pPr>
      <w:r>
        <w:rPr>
          <w:spacing w:val="-8"/>
        </w:rPr>
        <w:t>13、护栏:翻转式护栏，内外侧集成嵌入式按键，可通过外侧按键锁定病床功能，</w:t>
      </w:r>
      <w:r>
        <w:rPr>
          <w:spacing w:val="3"/>
        </w:rPr>
        <w:t xml:space="preserve"> </w:t>
      </w:r>
      <w:r>
        <w:rPr>
          <w:spacing w:val="-4"/>
        </w:rPr>
        <w:t>提升床的安全性及可操作性。</w:t>
      </w:r>
    </w:p>
    <w:p>
      <w:pPr>
        <w:pStyle w:val="BodyText"/>
        <w:ind w:left="30" w:right="105" w:firstLine="10"/>
        <w:spacing w:before="187" w:line="311" w:lineRule="auto"/>
        <w:rPr/>
      </w:pPr>
      <w:r>
        <w:rPr/>
        <w:t>14、助产手柄:床体两侧有可隐藏、滑动助产手柄。可前后调节</w:t>
      </w:r>
      <w:r>
        <w:rPr>
          <w:spacing w:val="-1"/>
        </w:rPr>
        <w:t>距离，满足不同</w:t>
      </w:r>
      <w:r>
        <w:rPr/>
        <w:t xml:space="preserve"> </w:t>
      </w:r>
      <w:r>
        <w:rPr>
          <w:spacing w:val="-10"/>
        </w:rPr>
        <w:t>身高体型产妇分娩用力；无需使用时，可收放把手，隐藏至床下，避免产妇碰撞，</w:t>
      </w:r>
      <w:r>
        <w:rPr>
          <w:spacing w:val="4"/>
        </w:rPr>
        <w:t xml:space="preserve"> </w:t>
      </w:r>
      <w:r>
        <w:rPr>
          <w:spacing w:val="-7"/>
        </w:rPr>
        <w:t>提高安全性。</w:t>
      </w:r>
    </w:p>
    <w:p>
      <w:pPr>
        <w:pStyle w:val="BodyText"/>
        <w:ind w:left="511" w:hanging="471"/>
        <w:spacing w:before="187" w:line="287" w:lineRule="auto"/>
        <w:rPr/>
      </w:pPr>
      <w:r>
        <w:rPr>
          <w:spacing w:val="-6"/>
        </w:rPr>
        <w:t>15、床头板:采用优质</w:t>
      </w:r>
      <w:r>
        <w:rPr>
          <w:spacing w:val="-59"/>
        </w:rPr>
        <w:t xml:space="preserve"> </w:t>
      </w:r>
      <w:r>
        <w:rPr>
          <w:spacing w:val="-6"/>
        </w:rPr>
        <w:t>ABS</w:t>
      </w:r>
      <w:r>
        <w:rPr>
          <w:spacing w:val="-40"/>
        </w:rPr>
        <w:t xml:space="preserve"> </w:t>
      </w:r>
      <w:r>
        <w:rPr>
          <w:spacing w:val="-6"/>
        </w:rPr>
        <w:t>原料一体吹塑成型。</w:t>
      </w:r>
      <w:r>
        <w:rPr>
          <w:b/>
          <w:bCs/>
          <w:spacing w:val="-6"/>
        </w:rPr>
        <w:t>（提供</w:t>
      </w:r>
      <w:r>
        <w:rPr>
          <w:spacing w:val="-44"/>
        </w:rPr>
        <w:t xml:space="preserve"> </w:t>
      </w:r>
      <w:r>
        <w:rPr>
          <w:b/>
          <w:bCs/>
          <w:spacing w:val="-6"/>
        </w:rPr>
        <w:t>ABS</w:t>
      </w:r>
      <w:r>
        <w:rPr>
          <w:spacing w:val="-44"/>
        </w:rPr>
        <w:t xml:space="preserve"> </w:t>
      </w:r>
      <w:r>
        <w:rPr>
          <w:b/>
          <w:bCs/>
          <w:spacing w:val="-6"/>
        </w:rPr>
        <w:t>材质第三方检测报告）</w:t>
      </w:r>
      <w:r>
        <w:rPr/>
        <w:t xml:space="preserve"> </w:t>
      </w:r>
      <w:r>
        <w:rPr>
          <w:spacing w:val="-3"/>
        </w:rPr>
        <w:t>床头板遇紧急医疗作业时可快速拆卸，提高抢救</w:t>
      </w:r>
      <w:r>
        <w:rPr>
          <w:spacing w:val="-4"/>
        </w:rPr>
        <w:t>速度，且病床推动时无晃动</w:t>
      </w:r>
    </w:p>
    <w:p>
      <w:pPr>
        <w:pStyle w:val="BodyText"/>
        <w:ind w:left="33"/>
        <w:spacing w:before="186" w:line="218" w:lineRule="auto"/>
        <w:rPr/>
      </w:pPr>
      <w:r>
        <w:rPr>
          <w:spacing w:val="-8"/>
        </w:rPr>
        <w:t>及震动异音。</w:t>
      </w:r>
    </w:p>
    <w:p>
      <w:pPr>
        <w:pStyle w:val="BodyText"/>
        <w:ind w:left="513" w:right="1478"/>
        <w:spacing w:before="184" w:line="344" w:lineRule="auto"/>
        <w:rPr/>
      </w:pPr>
      <w:r>
        <w:rPr>
          <w:spacing w:val="-3"/>
        </w:rPr>
        <w:t>具备转运把手；把手采用碳钢包覆</w:t>
      </w:r>
      <w:r>
        <w:rPr>
          <w:spacing w:val="-43"/>
        </w:rPr>
        <w:t xml:space="preserve"> </w:t>
      </w:r>
      <w:r>
        <w:rPr>
          <w:spacing w:val="-3"/>
        </w:rPr>
        <w:t>PVC</w:t>
      </w:r>
      <w:r>
        <w:rPr>
          <w:spacing w:val="-45"/>
        </w:rPr>
        <w:t xml:space="preserve"> </w:t>
      </w:r>
      <w:r>
        <w:rPr>
          <w:spacing w:val="-3"/>
        </w:rPr>
        <w:t>把手设计，坚固耐用。</w:t>
      </w:r>
      <w:r>
        <w:rPr/>
        <w:t xml:space="preserve"> </w:t>
      </w:r>
      <w:r>
        <w:rPr>
          <w:spacing w:val="-3"/>
        </w:rPr>
        <w:t>具备快速拆卸功能，并无间隙晃动现象。</w:t>
      </w:r>
    </w:p>
    <w:p>
      <w:pPr>
        <w:pStyle w:val="BodyText"/>
        <w:ind w:left="29" w:right="126" w:firstLine="11"/>
        <w:spacing w:before="41" w:line="289" w:lineRule="auto"/>
        <w:rPr/>
      </w:pPr>
      <w:r>
        <w:rPr>
          <w:spacing w:val="-7"/>
        </w:rPr>
        <w:t>16、防撞轮：</w:t>
      </w:r>
      <w:r>
        <w:rPr>
          <w:spacing w:val="-7"/>
        </w:rPr>
        <w:t xml:space="preserve"> </w:t>
      </w:r>
      <w:r>
        <w:rPr>
          <w:spacing w:val="-7"/>
        </w:rPr>
        <w:t>床体两角具有防撞轮，外型圆滑平顺，减缓推动</w:t>
      </w:r>
      <w:r>
        <w:rPr>
          <w:spacing w:val="-8"/>
        </w:rPr>
        <w:t>中与物体或墙面的</w:t>
      </w:r>
      <w:r>
        <w:rPr/>
        <w:t xml:space="preserve"> </w:t>
      </w:r>
      <w:r>
        <w:rPr>
          <w:spacing w:val="-11"/>
        </w:rPr>
        <w:t>碰撞。</w:t>
      </w:r>
    </w:p>
    <w:p>
      <w:pPr>
        <w:pStyle w:val="BodyText"/>
        <w:ind w:left="33" w:right="36" w:firstLine="7"/>
        <w:spacing w:before="181" w:line="311" w:lineRule="auto"/>
        <w:rPr/>
      </w:pPr>
      <w:r>
        <w:rPr>
          <w:spacing w:val="-9"/>
        </w:rPr>
        <w:t>17、脚轮：</w:t>
      </w:r>
      <w:r>
        <w:rPr>
          <w:spacing w:val="-28"/>
        </w:rPr>
        <w:t xml:space="preserve"> </w:t>
      </w:r>
      <w:r>
        <w:rPr>
          <w:spacing w:val="-9"/>
        </w:rPr>
        <w:t>采用</w:t>
      </w:r>
      <w:r>
        <w:rPr>
          <w:spacing w:val="-49"/>
        </w:rPr>
        <w:t xml:space="preserve"> </w:t>
      </w:r>
      <w:r>
        <w:rPr>
          <w:spacing w:val="-9"/>
        </w:rPr>
        <w:t>6</w:t>
      </w:r>
      <w:r>
        <w:rPr>
          <w:spacing w:val="-46"/>
        </w:rPr>
        <w:t xml:space="preserve"> </w:t>
      </w:r>
      <w:r>
        <w:rPr>
          <w:spacing w:val="-9"/>
        </w:rPr>
        <w:t>英寸（150mm）高性能医用双面脚轮，双轮设计</w:t>
      </w:r>
      <w:r>
        <w:rPr>
          <w:spacing w:val="-10"/>
        </w:rPr>
        <w:t>避免毛发卷入，</w:t>
      </w:r>
      <w:r>
        <w:rPr/>
        <w:t xml:space="preserve"> </w:t>
      </w:r>
      <w:r>
        <w:rPr>
          <w:spacing w:val="-1"/>
        </w:rPr>
        <w:t>且易推、耐蚀、耐磨、静音。采用中控刹车系</w:t>
      </w:r>
      <w:r>
        <w:rPr>
          <w:spacing w:val="-2"/>
        </w:rPr>
        <w:t>统操作，床中部设有刹车踩踏板，</w:t>
      </w:r>
      <w:r>
        <w:rPr/>
        <w:t xml:space="preserve"> </w:t>
      </w:r>
      <w:r>
        <w:rPr>
          <w:spacing w:val="-7"/>
        </w:rPr>
        <w:t>方便医护人员灵活推送。</w:t>
      </w:r>
      <w:r>
        <w:rPr>
          <w:b/>
          <w:bCs/>
          <w:spacing w:val="-7"/>
        </w:rPr>
        <w:t>（提供脚轮</w:t>
      </w:r>
      <w:r>
        <w:rPr>
          <w:spacing w:val="-45"/>
        </w:rPr>
        <w:t xml:space="preserve"> </w:t>
      </w:r>
      <w:r>
        <w:rPr>
          <w:b/>
          <w:bCs/>
          <w:spacing w:val="-7"/>
        </w:rPr>
        <w:t>SGS</w:t>
      </w:r>
      <w:r>
        <w:rPr>
          <w:spacing w:val="-40"/>
        </w:rPr>
        <w:t xml:space="preserve"> </w:t>
      </w:r>
      <w:r>
        <w:rPr>
          <w:b/>
          <w:bCs/>
          <w:spacing w:val="-7"/>
        </w:rPr>
        <w:t>检测报告及谱尼检测报告）</w:t>
      </w:r>
    </w:p>
    <w:p>
      <w:pPr>
        <w:pStyle w:val="BodyText"/>
        <w:ind w:left="34" w:right="24" w:firstLine="6"/>
        <w:spacing w:before="190" w:line="311" w:lineRule="auto"/>
        <w:rPr/>
      </w:pPr>
      <w:r>
        <w:rPr>
          <w:spacing w:val="-7"/>
        </w:rPr>
        <w:t>18、床体：</w:t>
      </w:r>
      <w:r>
        <w:rPr>
          <w:spacing w:val="-7"/>
        </w:rPr>
        <w:t xml:space="preserve"> </w:t>
      </w:r>
      <w:r>
        <w:rPr>
          <w:spacing w:val="-7"/>
        </w:rPr>
        <w:t>整体床架采用钢骨结构设计，以优质钢材精密焊接，确保整个床体结</w:t>
      </w:r>
      <w:r>
        <w:rPr>
          <w:spacing w:val="15"/>
        </w:rPr>
        <w:t xml:space="preserve"> </w:t>
      </w:r>
      <w:r>
        <w:rPr>
          <w:spacing w:val="-1"/>
        </w:rPr>
        <w:t>实牢固、平稳。整体床架采用先进的粉末静电喷塑涂装技术，涂层厚、</w:t>
      </w:r>
      <w:r>
        <w:rPr>
          <w:spacing w:val="-2"/>
        </w:rPr>
        <w:t>抗酸碱、</w:t>
      </w:r>
      <w:r>
        <w:rPr/>
        <w:t xml:space="preserve"> </w:t>
      </w:r>
      <w:r>
        <w:rPr>
          <w:spacing w:val="-7"/>
        </w:rPr>
        <w:t>耐腐蚀、耐褪色。</w:t>
      </w:r>
      <w:r>
        <w:rPr>
          <w:b/>
          <w:bCs/>
          <w:spacing w:val="-7"/>
        </w:rPr>
        <w:t>（提供粉末抗菌</w:t>
      </w:r>
      <w:r>
        <w:rPr>
          <w:spacing w:val="-48"/>
        </w:rPr>
        <w:t xml:space="preserve"> </w:t>
      </w:r>
      <w:r>
        <w:rPr>
          <w:b/>
          <w:bCs/>
          <w:spacing w:val="-7"/>
        </w:rPr>
        <w:t>SGS</w:t>
      </w:r>
      <w:r>
        <w:rPr>
          <w:spacing w:val="-42"/>
        </w:rPr>
        <w:t xml:space="preserve"> </w:t>
      </w:r>
      <w:r>
        <w:rPr>
          <w:b/>
          <w:bCs/>
          <w:spacing w:val="-7"/>
        </w:rPr>
        <w:t>检测报告、防火检测报告）</w:t>
      </w:r>
    </w:p>
    <w:p>
      <w:pPr>
        <w:pStyle w:val="BodyText"/>
        <w:ind w:left="31" w:right="103" w:firstLine="9"/>
        <w:spacing w:before="185" w:line="288" w:lineRule="auto"/>
        <w:rPr/>
      </w:pPr>
      <w:r>
        <w:rPr/>
        <w:t>19、输液架：床体两侧装设两个输液架插座。1</w:t>
      </w:r>
      <w:r>
        <w:rPr/>
        <w:t xml:space="preserve"> </w:t>
      </w:r>
      <w:r>
        <w:rPr/>
        <w:t>支/床，可伸缩两节式</w:t>
      </w:r>
      <w:r>
        <w:rPr>
          <w:spacing w:val="-1"/>
        </w:rPr>
        <w:t>，收纳方</w:t>
      </w:r>
      <w:r>
        <w:rPr/>
        <w:t xml:space="preserve"> </w:t>
      </w:r>
      <w:r>
        <w:rPr>
          <w:spacing w:val="-6"/>
        </w:rPr>
        <w:t>便，采用圆管不锈钢材料制作。</w:t>
      </w:r>
      <w:r>
        <w:rPr>
          <w:b/>
          <w:bCs/>
          <w:spacing w:val="-6"/>
        </w:rPr>
        <w:t>（提供不锈钢材质质量证明）</w:t>
      </w:r>
    </w:p>
    <w:p>
      <w:pPr>
        <w:pStyle w:val="BodyText"/>
        <w:ind w:left="28" w:right="99" w:hanging="3"/>
        <w:spacing w:before="186" w:line="312" w:lineRule="auto"/>
        <w:rPr/>
      </w:pPr>
      <w:r>
        <w:rPr>
          <w:spacing w:val="-3"/>
        </w:rPr>
        <w:t>20、产品通过</w:t>
      </w:r>
      <w:r>
        <w:rPr>
          <w:spacing w:val="-3"/>
        </w:rPr>
        <w:t xml:space="preserve"> </w:t>
      </w:r>
      <w:r>
        <w:rPr>
          <w:spacing w:val="-3"/>
        </w:rPr>
        <w:t>ISO</w:t>
      </w:r>
      <w:r>
        <w:rPr>
          <w:spacing w:val="-3"/>
        </w:rPr>
        <w:t xml:space="preserve"> </w:t>
      </w:r>
      <w:r>
        <w:rPr>
          <w:spacing w:val="-3"/>
        </w:rPr>
        <w:t>9001</w:t>
      </w:r>
      <w:r>
        <w:rPr>
          <w:spacing w:val="-38"/>
        </w:rPr>
        <w:t xml:space="preserve"> </w:t>
      </w:r>
      <w:r>
        <w:rPr>
          <w:spacing w:val="-3"/>
        </w:rPr>
        <w:t>质量管理</w:t>
      </w:r>
      <w:r>
        <w:rPr>
          <w:spacing w:val="-4"/>
        </w:rPr>
        <w:t>体系、ISO</w:t>
      </w:r>
      <w:r>
        <w:rPr>
          <w:spacing w:val="-4"/>
        </w:rPr>
        <w:t xml:space="preserve"> </w:t>
      </w:r>
      <w:r>
        <w:rPr>
          <w:spacing w:val="-4"/>
        </w:rPr>
        <w:t>13485</w:t>
      </w:r>
      <w:r>
        <w:rPr>
          <w:spacing w:val="-24"/>
        </w:rPr>
        <w:t xml:space="preserve"> </w:t>
      </w:r>
      <w:r>
        <w:rPr>
          <w:spacing w:val="-4"/>
        </w:rPr>
        <w:t>医疗器械质量体系认证、ISO</w:t>
      </w:r>
      <w:r>
        <w:rPr/>
        <w:t xml:space="preserve"> </w:t>
      </w:r>
      <w:r>
        <w:rPr>
          <w:spacing w:val="-2"/>
        </w:rPr>
        <w:t>14001</w:t>
      </w:r>
      <w:r>
        <w:rPr>
          <w:spacing w:val="-34"/>
        </w:rPr>
        <w:t xml:space="preserve"> </w:t>
      </w:r>
      <w:r>
        <w:rPr>
          <w:spacing w:val="-2"/>
        </w:rPr>
        <w:t>环境管理体系认证、ISO</w:t>
      </w:r>
      <w:r>
        <w:rPr>
          <w:spacing w:val="-27"/>
        </w:rPr>
        <w:t xml:space="preserve"> </w:t>
      </w:r>
      <w:r>
        <w:rPr>
          <w:spacing w:val="-2"/>
        </w:rPr>
        <w:t>45001</w:t>
      </w:r>
      <w:r>
        <w:rPr>
          <w:spacing w:val="-44"/>
        </w:rPr>
        <w:t xml:space="preserve"> </w:t>
      </w:r>
      <w:r>
        <w:rPr>
          <w:spacing w:val="-2"/>
        </w:rPr>
        <w:t>职业健康安全管理体系、CE</w:t>
      </w:r>
      <w:r>
        <w:rPr>
          <w:spacing w:val="-43"/>
        </w:rPr>
        <w:t xml:space="preserve"> </w:t>
      </w:r>
      <w:r>
        <w:rPr>
          <w:spacing w:val="-2"/>
        </w:rPr>
        <w:t>认证、国家高</w:t>
      </w:r>
      <w:r>
        <w:rPr/>
        <w:t xml:space="preserve"> </w:t>
      </w:r>
      <w:r>
        <w:rPr>
          <w:spacing w:val="-7"/>
        </w:rPr>
        <w:t>新技术企业。</w:t>
      </w:r>
      <w:r>
        <w:rPr>
          <w:b/>
          <w:bCs/>
          <w:spacing w:val="-7"/>
        </w:rPr>
        <w:t>（提供证书加盖厂家公章的复印件，原件备查）</w:t>
      </w:r>
    </w:p>
    <w:sectPr>
      <w:pgSz w:w="11906" w:h="16839"/>
      <w:pgMar w:top="1425" w:right="1698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2024-10-22T09:17:54Z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2024-10-25T17:14:44</vt:filetime>
  </property>
</Properties>
</file>